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color w:val="auto"/>
          <w:sz w:val="36"/>
          <w:szCs w:val="36"/>
        </w:rPr>
      </w:pPr>
      <w:r>
        <w:rPr>
          <w:rFonts w:hint="eastAsia"/>
          <w:b/>
          <w:color w:val="auto"/>
          <w:sz w:val="36"/>
          <w:szCs w:val="36"/>
        </w:rPr>
        <w:t>20</w:t>
      </w:r>
      <w:r>
        <w:rPr>
          <w:rFonts w:hint="eastAsia"/>
          <w:b/>
          <w:color w:val="auto"/>
          <w:sz w:val="36"/>
          <w:szCs w:val="36"/>
          <w:lang w:val="en-US" w:eastAsia="zh-CN"/>
        </w:rPr>
        <w:t>20</w:t>
      </w:r>
      <w:r>
        <w:rPr>
          <w:rFonts w:hint="eastAsia"/>
          <w:b/>
          <w:color w:val="auto"/>
          <w:sz w:val="36"/>
          <w:szCs w:val="36"/>
        </w:rPr>
        <w:t>年度全南县</w:t>
      </w:r>
      <w:r>
        <w:rPr>
          <w:rFonts w:hint="eastAsia"/>
          <w:b/>
          <w:color w:val="auto"/>
          <w:sz w:val="36"/>
          <w:szCs w:val="36"/>
          <w:lang w:eastAsia="zh-CN"/>
        </w:rPr>
        <w:t>财政专户资金</w:t>
      </w:r>
      <w:r>
        <w:rPr>
          <w:rFonts w:hint="eastAsia"/>
          <w:b/>
          <w:color w:val="auto"/>
          <w:sz w:val="36"/>
          <w:szCs w:val="36"/>
        </w:rPr>
        <w:t>情况说明</w:t>
      </w:r>
    </w:p>
    <w:p>
      <w:pPr>
        <w:ind w:firstLine="560" w:firstLineChars="200"/>
        <w:rPr>
          <w:rFonts w:hint="eastAsia"/>
          <w:color w:val="auto"/>
          <w:sz w:val="28"/>
          <w:szCs w:val="28"/>
        </w:rPr>
      </w:pPr>
    </w:p>
    <w:p>
      <w:pPr>
        <w:ind w:firstLine="560" w:firstLineChars="200"/>
        <w:rPr>
          <w:rFonts w:hint="default" w:eastAsia="宋体"/>
          <w:color w:val="auto"/>
          <w:sz w:val="28"/>
          <w:szCs w:val="28"/>
          <w:lang w:val="en-US" w:eastAsia="zh-CN"/>
        </w:rPr>
      </w:pPr>
      <w:r>
        <w:rPr>
          <w:rFonts w:hint="eastAsia"/>
          <w:color w:val="auto"/>
          <w:sz w:val="28"/>
          <w:szCs w:val="28"/>
        </w:rPr>
        <w:t>20</w:t>
      </w:r>
      <w:r>
        <w:rPr>
          <w:rFonts w:hint="eastAsia"/>
          <w:color w:val="auto"/>
          <w:sz w:val="28"/>
          <w:szCs w:val="28"/>
          <w:lang w:val="en-US" w:eastAsia="zh-CN"/>
        </w:rPr>
        <w:t>20</w:t>
      </w:r>
      <w:r>
        <w:rPr>
          <w:rFonts w:hint="eastAsia"/>
          <w:color w:val="auto"/>
          <w:sz w:val="28"/>
          <w:szCs w:val="28"/>
        </w:rPr>
        <w:t>年</w:t>
      </w:r>
      <w:r>
        <w:rPr>
          <w:rFonts w:hint="eastAsia"/>
          <w:color w:val="auto"/>
          <w:sz w:val="28"/>
          <w:szCs w:val="28"/>
          <w:lang w:eastAsia="zh-CN"/>
        </w:rPr>
        <w:t>末</w:t>
      </w:r>
      <w:r>
        <w:rPr>
          <w:rFonts w:hint="eastAsia"/>
          <w:color w:val="auto"/>
          <w:sz w:val="28"/>
          <w:szCs w:val="28"/>
        </w:rPr>
        <w:t>，全南县</w:t>
      </w:r>
      <w:r>
        <w:rPr>
          <w:rFonts w:hint="eastAsia"/>
          <w:color w:val="auto"/>
          <w:sz w:val="28"/>
          <w:szCs w:val="28"/>
          <w:lang w:eastAsia="zh-CN"/>
        </w:rPr>
        <w:t>财政专</w:t>
      </w:r>
      <w:bookmarkStart w:id="0" w:name="_GoBack"/>
      <w:bookmarkEnd w:id="0"/>
      <w:r>
        <w:rPr>
          <w:rFonts w:hint="eastAsia"/>
          <w:color w:val="auto"/>
          <w:sz w:val="28"/>
          <w:szCs w:val="28"/>
          <w:lang w:eastAsia="zh-CN"/>
        </w:rPr>
        <w:t>户余额</w:t>
      </w:r>
      <w:r>
        <w:rPr>
          <w:rFonts w:hint="eastAsia"/>
          <w:color w:val="auto"/>
          <w:sz w:val="28"/>
          <w:szCs w:val="28"/>
          <w:lang w:val="en-US" w:eastAsia="zh-CN"/>
        </w:rPr>
        <w:t>27330</w:t>
      </w:r>
      <w:r>
        <w:rPr>
          <w:rFonts w:hint="eastAsia"/>
          <w:color w:val="auto"/>
          <w:sz w:val="28"/>
          <w:szCs w:val="28"/>
          <w:lang w:eastAsia="zh-CN"/>
        </w:rPr>
        <w:t>万元，其中：社保专户资金余额</w:t>
      </w:r>
      <w:r>
        <w:rPr>
          <w:rFonts w:hint="eastAsia"/>
          <w:color w:val="auto"/>
          <w:sz w:val="28"/>
          <w:szCs w:val="28"/>
          <w:lang w:val="en-US" w:eastAsia="zh-CN"/>
        </w:rPr>
        <w:t>5417万元。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21E10"/>
    <w:rsid w:val="06D21E10"/>
    <w:rsid w:val="13541CF3"/>
    <w:rsid w:val="1747117A"/>
    <w:rsid w:val="17BF6F6F"/>
    <w:rsid w:val="22357F25"/>
    <w:rsid w:val="231F6FE4"/>
    <w:rsid w:val="24ED4EA8"/>
    <w:rsid w:val="2CE27EAE"/>
    <w:rsid w:val="434C1AC3"/>
    <w:rsid w:val="47ED472E"/>
    <w:rsid w:val="47F35C5A"/>
    <w:rsid w:val="59236137"/>
    <w:rsid w:val="5C7B4C4B"/>
    <w:rsid w:val="69AA1497"/>
    <w:rsid w:val="7F0E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2019-09-26T02:19:00Z</dcterms:created>
  <dc:creator>依露深</dc:creator>
  <cp:lastModifiedBy>Administrator</cp:lastModifiedBy>
  <cp:lastPrinted>2021-10-11T01:39:00Z</cp:lastPrinted>
  <dcterms:modified xsi:type="dcterms:W3CDTF">2022-09-02T07:07:24Z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