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F9" w:rsidRDefault="009543A0">
      <w:pPr>
        <w:pStyle w:val="a3"/>
        <w:spacing w:before="85" w:line="213" w:lineRule="auto"/>
        <w:ind w:left="2939" w:right="924" w:hanging="2190"/>
        <w:outlineLvl w:val="0"/>
        <w:rPr>
          <w:sz w:val="42"/>
          <w:szCs w:val="42"/>
          <w:lang w:eastAsia="zh-CN"/>
        </w:rPr>
      </w:pPr>
      <w:r>
        <w:rPr>
          <w:spacing w:val="37"/>
          <w:sz w:val="42"/>
          <w:szCs w:val="42"/>
          <w:lang w:eastAsia="zh-CN"/>
        </w:rPr>
        <w:t>全南县林业局2022年部门整体支出</w:t>
      </w:r>
      <w:r>
        <w:rPr>
          <w:spacing w:val="22"/>
          <w:sz w:val="42"/>
          <w:szCs w:val="42"/>
          <w:lang w:eastAsia="zh-CN"/>
        </w:rPr>
        <w:t>绩效自评报告</w:t>
      </w:r>
    </w:p>
    <w:p w:rsidR="005D46F9" w:rsidRDefault="005D46F9">
      <w:pPr>
        <w:spacing w:line="374" w:lineRule="auto"/>
        <w:rPr>
          <w:lang w:eastAsia="zh-CN"/>
        </w:rPr>
      </w:pPr>
    </w:p>
    <w:p w:rsidR="005D46F9" w:rsidRDefault="009543A0">
      <w:pPr>
        <w:pStyle w:val="a3"/>
        <w:spacing w:before="107" w:line="221" w:lineRule="auto"/>
        <w:ind w:left="649"/>
        <w:rPr>
          <w:lang w:eastAsia="zh-CN"/>
        </w:rPr>
      </w:pPr>
      <w:r>
        <w:rPr>
          <w:spacing w:val="-11"/>
          <w:lang w:eastAsia="zh-CN"/>
        </w:rPr>
        <w:t>一、部门概况</w:t>
      </w:r>
    </w:p>
    <w:p w:rsidR="005D46F9" w:rsidRDefault="009543A0">
      <w:pPr>
        <w:pStyle w:val="a3"/>
        <w:spacing w:before="68" w:line="223" w:lineRule="auto"/>
        <w:ind w:left="749"/>
        <w:rPr>
          <w:lang w:eastAsia="zh-CN"/>
        </w:rPr>
      </w:pPr>
      <w:r>
        <w:rPr>
          <w:spacing w:val="15"/>
          <w:lang w:eastAsia="zh-CN"/>
        </w:rPr>
        <w:t>(</w:t>
      </w:r>
      <w:proofErr w:type="gramStart"/>
      <w:r>
        <w:rPr>
          <w:spacing w:val="15"/>
          <w:lang w:eastAsia="zh-CN"/>
        </w:rPr>
        <w:t>一</w:t>
      </w:r>
      <w:proofErr w:type="gramEnd"/>
      <w:r>
        <w:rPr>
          <w:spacing w:val="15"/>
          <w:lang w:eastAsia="zh-CN"/>
        </w:rPr>
        <w:t>)部门基本情况</w:t>
      </w:r>
    </w:p>
    <w:p w:rsidR="005D46F9" w:rsidRDefault="009543A0">
      <w:pPr>
        <w:pStyle w:val="a3"/>
        <w:spacing w:before="57" w:line="221" w:lineRule="auto"/>
        <w:ind w:left="649"/>
        <w:rPr>
          <w:lang w:eastAsia="zh-CN"/>
        </w:rPr>
      </w:pPr>
      <w:r>
        <w:rPr>
          <w:spacing w:val="-9"/>
          <w:lang w:eastAsia="zh-CN"/>
        </w:rPr>
        <w:t>1、部门组织机构及人员</w:t>
      </w:r>
    </w:p>
    <w:p w:rsidR="005D46F9" w:rsidRDefault="009543A0">
      <w:pPr>
        <w:pStyle w:val="a3"/>
        <w:spacing w:before="147" w:line="323" w:lineRule="auto"/>
        <w:ind w:right="138" w:firstLine="649"/>
        <w:rPr>
          <w:lang w:eastAsia="zh-CN"/>
        </w:rPr>
      </w:pPr>
      <w:r>
        <w:rPr>
          <w:spacing w:val="-11"/>
          <w:lang w:eastAsia="zh-CN"/>
        </w:rPr>
        <w:t>全南县林业局是县级林业行政主管部门,负责全县林业生</w:t>
      </w:r>
      <w:r>
        <w:rPr>
          <w:spacing w:val="-17"/>
          <w:lang w:eastAsia="zh-CN"/>
        </w:rPr>
        <w:t>产、林业产业发展、林业科技推广、森林资源保护、森林防火宣传、林政执法和</w:t>
      </w:r>
      <w:proofErr w:type="gramStart"/>
      <w:r>
        <w:rPr>
          <w:spacing w:val="-17"/>
          <w:lang w:eastAsia="zh-CN"/>
        </w:rPr>
        <w:t>涉林</w:t>
      </w:r>
      <w:proofErr w:type="gramEnd"/>
      <w:r>
        <w:rPr>
          <w:spacing w:val="-17"/>
          <w:lang w:eastAsia="zh-CN"/>
        </w:rPr>
        <w:t>案件查处等工作。林业局共有预算单位</w:t>
      </w:r>
      <w:r>
        <w:rPr>
          <w:spacing w:val="13"/>
          <w:lang w:eastAsia="zh-CN"/>
        </w:rPr>
        <w:t>1个，包括局机关本级和3个下属事业单位。编制人数107</w:t>
      </w:r>
      <w:r>
        <w:rPr>
          <w:spacing w:val="-10"/>
          <w:lang w:eastAsia="zh-CN"/>
        </w:rPr>
        <w:t>人，其中：行政编制9人、全额补助事业编制98人，在职人数</w:t>
      </w:r>
      <w:r>
        <w:rPr>
          <w:spacing w:val="-4"/>
          <w:lang w:eastAsia="zh-CN"/>
        </w:rPr>
        <w:t>104人，包括行政编人员7人、事业编人员97人、离退休人员</w:t>
      </w:r>
    </w:p>
    <w:p w:rsidR="005D46F9" w:rsidRDefault="009543A0">
      <w:pPr>
        <w:pStyle w:val="a3"/>
        <w:spacing w:before="2" w:line="212" w:lineRule="auto"/>
        <w:rPr>
          <w:lang w:eastAsia="zh-CN"/>
        </w:rPr>
      </w:pPr>
      <w:r>
        <w:rPr>
          <w:spacing w:val="14"/>
          <w:lang w:eastAsia="zh-CN"/>
        </w:rPr>
        <w:t>85人，遗属补助24人。</w:t>
      </w:r>
    </w:p>
    <w:p w:rsidR="005D46F9" w:rsidRDefault="009543A0">
      <w:pPr>
        <w:pStyle w:val="a3"/>
        <w:spacing w:before="153" w:line="221" w:lineRule="auto"/>
        <w:ind w:left="649"/>
        <w:rPr>
          <w:lang w:eastAsia="zh-CN"/>
        </w:rPr>
      </w:pPr>
      <w:r>
        <w:rPr>
          <w:spacing w:val="-9"/>
          <w:lang w:eastAsia="zh-CN"/>
        </w:rPr>
        <w:t>2、部门职能概述</w:t>
      </w:r>
    </w:p>
    <w:p w:rsidR="005D46F9" w:rsidRDefault="009543A0">
      <w:pPr>
        <w:pStyle w:val="a3"/>
        <w:spacing w:before="132" w:line="299" w:lineRule="auto"/>
        <w:ind w:firstLine="649"/>
        <w:rPr>
          <w:lang w:eastAsia="zh-CN"/>
        </w:rPr>
      </w:pPr>
      <w:r>
        <w:rPr>
          <w:spacing w:val="-12"/>
          <w:lang w:eastAsia="zh-CN"/>
        </w:rPr>
        <w:t>全南县林业局是县政府主管林业的工作部门，为正科级，</w:t>
      </w:r>
      <w:r>
        <w:rPr>
          <w:spacing w:val="-17"/>
          <w:lang w:eastAsia="zh-CN"/>
        </w:rPr>
        <w:t>由县自然资源局统一领导和管理。县林业局贯彻落实党中央关</w:t>
      </w:r>
      <w:r>
        <w:rPr>
          <w:spacing w:val="-10"/>
          <w:lang w:eastAsia="zh-CN"/>
        </w:rPr>
        <w:t>于林业工作的方针政策和决策部署,在履行职责过程中坚持</w:t>
      </w:r>
      <w:proofErr w:type="gramStart"/>
      <w:r>
        <w:rPr>
          <w:spacing w:val="-10"/>
          <w:lang w:eastAsia="zh-CN"/>
        </w:rPr>
        <w:t>和</w:t>
      </w:r>
      <w:proofErr w:type="gramEnd"/>
    </w:p>
    <w:p w:rsidR="005D46F9" w:rsidRDefault="009543A0">
      <w:pPr>
        <w:pStyle w:val="a3"/>
        <w:spacing w:before="2" w:line="220" w:lineRule="auto"/>
        <w:rPr>
          <w:lang w:eastAsia="zh-CN"/>
        </w:rPr>
      </w:pPr>
      <w:r>
        <w:rPr>
          <w:spacing w:val="-11"/>
          <w:lang w:eastAsia="zh-CN"/>
        </w:rPr>
        <w:t>加强党对林业工作的集中统一领导。主要职责是：</w:t>
      </w:r>
    </w:p>
    <w:p w:rsidR="005D46F9" w:rsidRDefault="009543A0">
      <w:pPr>
        <w:pStyle w:val="a3"/>
        <w:spacing w:before="170" w:line="303" w:lineRule="auto"/>
        <w:ind w:right="139" w:firstLine="749"/>
        <w:rPr>
          <w:lang w:eastAsia="zh-CN"/>
        </w:rPr>
      </w:pPr>
      <w:r>
        <w:rPr>
          <w:spacing w:val="-2"/>
          <w:lang w:eastAsia="zh-CN"/>
        </w:rPr>
        <w:t>(1)贯彻执行党中央关于林业工作的方针政策和决策部</w:t>
      </w:r>
      <w:r>
        <w:rPr>
          <w:spacing w:val="-16"/>
          <w:lang w:eastAsia="zh-CN"/>
        </w:rPr>
        <w:t>署，负责全县林业生态保护修复的监督管理，拟订全</w:t>
      </w:r>
      <w:r>
        <w:rPr>
          <w:spacing w:val="-17"/>
          <w:lang w:eastAsia="zh-CN"/>
        </w:rPr>
        <w:t>县林业生态保护修复的政策、规划、标准并组织实施。组织开展全县森</w:t>
      </w:r>
    </w:p>
    <w:p w:rsidR="005D46F9" w:rsidRDefault="009543A0">
      <w:pPr>
        <w:pStyle w:val="a3"/>
        <w:spacing w:before="2" w:line="220" w:lineRule="auto"/>
        <w:rPr>
          <w:lang w:eastAsia="zh-CN"/>
        </w:rPr>
      </w:pPr>
      <w:r>
        <w:rPr>
          <w:spacing w:val="-13"/>
          <w:lang w:eastAsia="zh-CN"/>
        </w:rPr>
        <w:t>林资源、湿地和陆生野生动植物资源动态监测和评价。</w:t>
      </w:r>
    </w:p>
    <w:p w:rsidR="005D46F9" w:rsidRDefault="009543A0">
      <w:pPr>
        <w:pStyle w:val="a3"/>
        <w:spacing w:before="180" w:line="319" w:lineRule="auto"/>
        <w:ind w:right="137" w:firstLine="749"/>
        <w:rPr>
          <w:lang w:eastAsia="zh-CN"/>
        </w:rPr>
      </w:pPr>
      <w:r>
        <w:rPr>
          <w:spacing w:val="-2"/>
          <w:lang w:eastAsia="zh-CN"/>
        </w:rPr>
        <w:t>(2)组织开展全县林业生态保护修复和造林绿化工作，</w:t>
      </w:r>
      <w:r>
        <w:rPr>
          <w:spacing w:val="-10"/>
          <w:lang w:eastAsia="zh-CN"/>
        </w:rPr>
        <w:t>组织实施林业重点生态保护修复工程,指导商品林和公益林的</w:t>
      </w:r>
    </w:p>
    <w:p w:rsidR="005D46F9" w:rsidRDefault="009543A0">
      <w:pPr>
        <w:pStyle w:val="a3"/>
        <w:spacing w:before="2" w:line="212" w:lineRule="auto"/>
        <w:rPr>
          <w:lang w:eastAsia="zh-CN"/>
        </w:rPr>
      </w:pPr>
      <w:r>
        <w:rPr>
          <w:spacing w:val="-16"/>
          <w:lang w:eastAsia="zh-CN"/>
        </w:rPr>
        <w:t>培育，指导植树造林、封山育林和以植树等生物措施防治水土</w:t>
      </w:r>
    </w:p>
    <w:p w:rsidR="005D46F9" w:rsidRDefault="005D46F9">
      <w:pPr>
        <w:spacing w:line="212" w:lineRule="auto"/>
        <w:rPr>
          <w:lang w:eastAsia="zh-CN"/>
        </w:rPr>
        <w:sectPr w:rsidR="005D46F9">
          <w:pgSz w:w="11900" w:h="16840"/>
          <w:pgMar w:top="1361" w:right="1574" w:bottom="0" w:left="1710" w:header="0" w:footer="0" w:gutter="0"/>
          <w:cols w:space="720"/>
        </w:sectPr>
      </w:pPr>
    </w:p>
    <w:p w:rsidR="005D46F9" w:rsidRDefault="009543A0">
      <w:pPr>
        <w:pStyle w:val="a3"/>
        <w:spacing w:before="116" w:line="323" w:lineRule="auto"/>
        <w:jc w:val="both"/>
        <w:rPr>
          <w:lang w:eastAsia="zh-CN"/>
        </w:rPr>
      </w:pPr>
      <w:r>
        <w:rPr>
          <w:spacing w:val="-26"/>
          <w:lang w:eastAsia="zh-CN"/>
        </w:rPr>
        <w:lastRenderedPageBreak/>
        <w:t>流失工作。</w:t>
      </w:r>
      <w:proofErr w:type="gramStart"/>
      <w:r>
        <w:rPr>
          <w:spacing w:val="-26"/>
          <w:lang w:eastAsia="zh-CN"/>
        </w:rPr>
        <w:t>承办县</w:t>
      </w:r>
      <w:proofErr w:type="gramEnd"/>
      <w:r>
        <w:rPr>
          <w:spacing w:val="-26"/>
          <w:lang w:eastAsia="zh-CN"/>
        </w:rPr>
        <w:t>绿化委员会办公室的具体工作，组织、指导、</w:t>
      </w:r>
      <w:r>
        <w:rPr>
          <w:spacing w:val="-16"/>
          <w:lang w:eastAsia="zh-CN"/>
        </w:rPr>
        <w:t>监督全民义务植树、城乡绿化工作。承担林业应</w:t>
      </w:r>
      <w:r>
        <w:rPr>
          <w:spacing w:val="-17"/>
          <w:lang w:eastAsia="zh-CN"/>
        </w:rPr>
        <w:t>对气候变化的</w:t>
      </w:r>
    </w:p>
    <w:p w:rsidR="005D46F9" w:rsidRDefault="009543A0">
      <w:pPr>
        <w:pStyle w:val="a3"/>
        <w:spacing w:before="1" w:line="221" w:lineRule="auto"/>
        <w:rPr>
          <w:lang w:eastAsia="zh-CN"/>
        </w:rPr>
      </w:pPr>
      <w:r>
        <w:rPr>
          <w:spacing w:val="-14"/>
          <w:lang w:eastAsia="zh-CN"/>
        </w:rPr>
        <w:t>相关工作。</w:t>
      </w:r>
    </w:p>
    <w:p w:rsidR="005D46F9" w:rsidRDefault="009543A0">
      <w:pPr>
        <w:pStyle w:val="a3"/>
        <w:spacing w:before="195" w:line="317" w:lineRule="auto"/>
        <w:ind w:right="61" w:firstLine="749"/>
        <w:rPr>
          <w:lang w:eastAsia="zh-CN"/>
        </w:rPr>
      </w:pPr>
      <w:r>
        <w:rPr>
          <w:spacing w:val="-3"/>
          <w:lang w:eastAsia="zh-CN"/>
        </w:rPr>
        <w:t>(3)负责全县森林、湿地资源的监督管理。组织编制并</w:t>
      </w:r>
      <w:r>
        <w:rPr>
          <w:spacing w:val="-19"/>
          <w:lang w:eastAsia="zh-CN"/>
        </w:rPr>
        <w:t>执行全县森林采伐限额。负责林地管理，拟订全县林地保护利</w:t>
      </w:r>
      <w:r>
        <w:rPr>
          <w:spacing w:val="-18"/>
          <w:lang w:eastAsia="zh-CN"/>
        </w:rPr>
        <w:t>用规划并组织实施。组织开展国家和省级生态公益林划定和保护管理工作，监督管理国有森林资源。负责湿地生态保护修复</w:t>
      </w:r>
      <w:r>
        <w:rPr>
          <w:spacing w:val="-17"/>
          <w:lang w:eastAsia="zh-CN"/>
        </w:rPr>
        <w:t>工作，拟订全县湿地保护规划，组织实施建立湿地公园等保护</w:t>
      </w:r>
    </w:p>
    <w:p w:rsidR="005D46F9" w:rsidRDefault="009543A0">
      <w:pPr>
        <w:pStyle w:val="a3"/>
        <w:spacing w:before="1" w:line="212" w:lineRule="auto"/>
        <w:rPr>
          <w:lang w:eastAsia="zh-CN"/>
        </w:rPr>
      </w:pPr>
      <w:r>
        <w:rPr>
          <w:spacing w:val="-16"/>
          <w:lang w:eastAsia="zh-CN"/>
        </w:rPr>
        <w:t>管理工作，监督管理湿地的开发利用。</w:t>
      </w:r>
    </w:p>
    <w:p w:rsidR="005D46F9" w:rsidRDefault="009543A0">
      <w:pPr>
        <w:pStyle w:val="a3"/>
        <w:spacing w:before="252" w:line="319" w:lineRule="auto"/>
        <w:ind w:right="61" w:firstLine="749"/>
        <w:rPr>
          <w:lang w:eastAsia="zh-CN"/>
        </w:rPr>
      </w:pPr>
      <w:r>
        <w:rPr>
          <w:spacing w:val="-3"/>
          <w:lang w:eastAsia="zh-CN"/>
        </w:rPr>
        <w:t>(4)负责全县陆生野生动植物资源监督管理。组织开展</w:t>
      </w:r>
      <w:r>
        <w:rPr>
          <w:spacing w:val="-18"/>
          <w:lang w:eastAsia="zh-CN"/>
        </w:rPr>
        <w:t>陆生野生动植物资源调查、上报，提请上级主管部门调整重点</w:t>
      </w:r>
      <w:r>
        <w:rPr>
          <w:spacing w:val="-17"/>
          <w:lang w:eastAsia="zh-CN"/>
        </w:rPr>
        <w:t>保护的陆生野生动物、植物名录。指导陆生野生动植物救护繁</w:t>
      </w:r>
      <w:r>
        <w:rPr>
          <w:spacing w:val="-18"/>
          <w:lang w:eastAsia="zh-CN"/>
        </w:rPr>
        <w:t>育、栖息地恢复发展、疫源疫地监测，监督管理陆生野生动植</w:t>
      </w:r>
    </w:p>
    <w:p w:rsidR="005D46F9" w:rsidRDefault="009543A0">
      <w:pPr>
        <w:pStyle w:val="a3"/>
        <w:spacing w:before="1" w:line="220" w:lineRule="auto"/>
        <w:rPr>
          <w:lang w:eastAsia="zh-CN"/>
        </w:rPr>
      </w:pPr>
      <w:r>
        <w:rPr>
          <w:spacing w:val="-15"/>
          <w:lang w:eastAsia="zh-CN"/>
        </w:rPr>
        <w:t>物猎捕或采集、驯养繁殖或培植、经营利用等。</w:t>
      </w:r>
    </w:p>
    <w:p w:rsidR="005D46F9" w:rsidRDefault="009543A0">
      <w:pPr>
        <w:pStyle w:val="a3"/>
        <w:spacing w:before="225" w:line="570" w:lineRule="exact"/>
        <w:ind w:right="81"/>
        <w:jc w:val="right"/>
        <w:rPr>
          <w:lang w:eastAsia="zh-CN"/>
        </w:rPr>
      </w:pPr>
      <w:r>
        <w:rPr>
          <w:spacing w:val="-3"/>
          <w:position w:val="17"/>
          <w:lang w:eastAsia="zh-CN"/>
        </w:rPr>
        <w:t>(5)负责全县各类自然保护地的规划、建设、报批、管</w:t>
      </w:r>
    </w:p>
    <w:p w:rsidR="005D46F9" w:rsidRDefault="009543A0">
      <w:pPr>
        <w:pStyle w:val="a3"/>
        <w:spacing w:before="1" w:line="220" w:lineRule="auto"/>
        <w:rPr>
          <w:lang w:eastAsia="zh-CN"/>
        </w:rPr>
      </w:pPr>
      <w:r>
        <w:rPr>
          <w:spacing w:val="-16"/>
          <w:lang w:eastAsia="zh-CN"/>
        </w:rPr>
        <w:t>理。负责生物多样性保护相关工作。</w:t>
      </w:r>
    </w:p>
    <w:p w:rsidR="005D46F9" w:rsidRDefault="009543A0">
      <w:pPr>
        <w:pStyle w:val="a3"/>
        <w:spacing w:before="195" w:line="319" w:lineRule="auto"/>
        <w:ind w:right="68" w:firstLine="749"/>
        <w:rPr>
          <w:lang w:eastAsia="zh-CN"/>
        </w:rPr>
      </w:pPr>
      <w:r>
        <w:rPr>
          <w:spacing w:val="-3"/>
          <w:lang w:eastAsia="zh-CN"/>
        </w:rPr>
        <w:t>(6)负责推进全县林业改革相关工作。拟订全县集体林</w:t>
      </w:r>
      <w:r>
        <w:rPr>
          <w:spacing w:val="-18"/>
          <w:lang w:eastAsia="zh-CN"/>
        </w:rPr>
        <w:t>权制度改革等重大改革实施意见，经批准后监督实施。拟订农</w:t>
      </w:r>
      <w:r>
        <w:rPr>
          <w:spacing w:val="-17"/>
          <w:lang w:eastAsia="zh-CN"/>
        </w:rPr>
        <w:t>村林业发展、维护林业经营者合法权益的政策</w:t>
      </w:r>
      <w:r>
        <w:rPr>
          <w:spacing w:val="-18"/>
          <w:lang w:eastAsia="zh-CN"/>
        </w:rPr>
        <w:t>措施，指导农村</w:t>
      </w:r>
    </w:p>
    <w:p w:rsidR="005D46F9" w:rsidRDefault="009543A0">
      <w:pPr>
        <w:pStyle w:val="a3"/>
        <w:spacing w:before="2" w:line="220" w:lineRule="auto"/>
        <w:rPr>
          <w:lang w:eastAsia="zh-CN"/>
        </w:rPr>
      </w:pPr>
      <w:r>
        <w:rPr>
          <w:spacing w:val="-16"/>
          <w:lang w:eastAsia="zh-CN"/>
        </w:rPr>
        <w:t>林地承包经营、规范流转等工作。</w:t>
      </w:r>
    </w:p>
    <w:p w:rsidR="005D46F9" w:rsidRDefault="009543A0">
      <w:pPr>
        <w:pStyle w:val="a3"/>
        <w:spacing w:before="208" w:line="322" w:lineRule="auto"/>
        <w:ind w:right="69" w:firstLine="749"/>
        <w:rPr>
          <w:lang w:eastAsia="zh-CN"/>
        </w:rPr>
      </w:pPr>
      <w:r>
        <w:rPr>
          <w:spacing w:val="-3"/>
          <w:lang w:eastAsia="zh-CN"/>
        </w:rPr>
        <w:t>(7)制订全县林业产业发展规划和产业政策，指导和推</w:t>
      </w:r>
      <w:r>
        <w:rPr>
          <w:spacing w:val="-17"/>
          <w:lang w:eastAsia="zh-CN"/>
        </w:rPr>
        <w:t>动林业产业高质量、持续健康发展。依法负责</w:t>
      </w:r>
      <w:r>
        <w:rPr>
          <w:spacing w:val="-18"/>
          <w:lang w:eastAsia="zh-CN"/>
        </w:rPr>
        <w:t>对全县林区林业专用公路的管理。制订林业资源优化配置及木材利用政策，组</w:t>
      </w:r>
    </w:p>
    <w:p w:rsidR="005D46F9" w:rsidRDefault="009543A0">
      <w:pPr>
        <w:pStyle w:val="a3"/>
        <w:spacing w:before="2" w:line="220" w:lineRule="auto"/>
        <w:rPr>
          <w:lang w:eastAsia="zh-CN"/>
        </w:rPr>
      </w:pPr>
      <w:r>
        <w:rPr>
          <w:spacing w:val="-14"/>
          <w:lang w:eastAsia="zh-CN"/>
        </w:rPr>
        <w:t>织、指导林产品质量监督。指导生态扶贫相关工作。</w:t>
      </w:r>
    </w:p>
    <w:p w:rsidR="005D46F9" w:rsidRDefault="005D46F9">
      <w:pPr>
        <w:spacing w:line="220" w:lineRule="auto"/>
        <w:rPr>
          <w:lang w:eastAsia="zh-CN"/>
        </w:rPr>
        <w:sectPr w:rsidR="005D46F9">
          <w:pgSz w:w="11900" w:h="16840"/>
          <w:pgMar w:top="1431" w:right="1714" w:bottom="0" w:left="1670" w:header="0" w:footer="0" w:gutter="0"/>
          <w:cols w:space="720"/>
        </w:sectPr>
      </w:pPr>
    </w:p>
    <w:p w:rsidR="005D46F9" w:rsidRDefault="009543A0">
      <w:pPr>
        <w:pStyle w:val="a3"/>
        <w:spacing w:before="155" w:line="329" w:lineRule="auto"/>
        <w:ind w:right="89" w:firstLine="749"/>
        <w:rPr>
          <w:lang w:eastAsia="zh-CN"/>
        </w:rPr>
      </w:pPr>
      <w:r>
        <w:rPr>
          <w:spacing w:val="-2"/>
          <w:lang w:eastAsia="zh-CN"/>
        </w:rPr>
        <w:lastRenderedPageBreak/>
        <w:t>(8)指导国有林场基本建设和发展，组织林木种子种质</w:t>
      </w:r>
      <w:r>
        <w:rPr>
          <w:spacing w:val="-18"/>
          <w:lang w:eastAsia="zh-CN"/>
        </w:rPr>
        <w:t>资源普查，组织建立种质资源库，负责良种选育推广，管理林</w:t>
      </w:r>
      <w:r>
        <w:rPr>
          <w:spacing w:val="-17"/>
          <w:lang w:eastAsia="zh-CN"/>
        </w:rPr>
        <w:t>木</w:t>
      </w:r>
      <w:proofErr w:type="gramStart"/>
      <w:r>
        <w:rPr>
          <w:spacing w:val="-17"/>
          <w:lang w:eastAsia="zh-CN"/>
        </w:rPr>
        <w:t>种苗种</w:t>
      </w:r>
      <w:proofErr w:type="gramEnd"/>
      <w:r>
        <w:rPr>
          <w:spacing w:val="-17"/>
          <w:lang w:eastAsia="zh-CN"/>
        </w:rPr>
        <w:t>生产经营行为，监管林木种苗质量。监督管理林业生</w:t>
      </w:r>
    </w:p>
    <w:p w:rsidR="005D46F9" w:rsidRDefault="009543A0">
      <w:pPr>
        <w:pStyle w:val="a3"/>
        <w:spacing w:before="1" w:line="220" w:lineRule="auto"/>
        <w:rPr>
          <w:lang w:eastAsia="zh-CN"/>
        </w:rPr>
      </w:pPr>
      <w:r>
        <w:rPr>
          <w:spacing w:val="-15"/>
          <w:lang w:eastAsia="zh-CN"/>
        </w:rPr>
        <w:t>物种质资源、转基因生物安全、植物新品种保护。</w:t>
      </w:r>
    </w:p>
    <w:p w:rsidR="005D46F9" w:rsidRDefault="009543A0">
      <w:pPr>
        <w:pStyle w:val="a3"/>
        <w:spacing w:before="161" w:line="326" w:lineRule="auto"/>
        <w:ind w:right="40" w:firstLine="749"/>
        <w:rPr>
          <w:lang w:eastAsia="zh-CN"/>
        </w:rPr>
      </w:pPr>
      <w:r>
        <w:rPr>
          <w:spacing w:val="-2"/>
          <w:lang w:eastAsia="zh-CN"/>
        </w:rPr>
        <w:t>(9)负责落实综合防灾减灾规划相关要求，组织编</w:t>
      </w:r>
      <w:r>
        <w:rPr>
          <w:spacing w:val="-3"/>
          <w:lang w:eastAsia="zh-CN"/>
        </w:rPr>
        <w:t>制森</w:t>
      </w:r>
      <w:r>
        <w:rPr>
          <w:spacing w:val="-15"/>
          <w:lang w:eastAsia="zh-CN"/>
        </w:rPr>
        <w:t>林火灾防治规划和防护标准并指导实施，指导开展防火巡护、</w:t>
      </w:r>
      <w:r>
        <w:rPr>
          <w:spacing w:val="-17"/>
          <w:lang w:eastAsia="zh-CN"/>
        </w:rPr>
        <w:t>火源管理、防火设施建设等工作。组织指导全县宣传教育</w:t>
      </w:r>
      <w:r>
        <w:rPr>
          <w:spacing w:val="-18"/>
          <w:lang w:eastAsia="zh-CN"/>
        </w:rPr>
        <w:t>、监</w:t>
      </w:r>
      <w:r>
        <w:rPr>
          <w:spacing w:val="-16"/>
          <w:lang w:eastAsia="zh-CN"/>
        </w:rPr>
        <w:t>测预警、督促检查等防火工作。必要时，可以</w:t>
      </w:r>
      <w:r>
        <w:rPr>
          <w:spacing w:val="-17"/>
          <w:lang w:eastAsia="zh-CN"/>
        </w:rPr>
        <w:t>提请县应急管理</w:t>
      </w:r>
      <w:r>
        <w:rPr>
          <w:spacing w:val="-16"/>
          <w:lang w:eastAsia="zh-CN"/>
        </w:rPr>
        <w:t>局以县应急指挥机构名义部署相关防治工作。指导林业有害生</w:t>
      </w:r>
    </w:p>
    <w:p w:rsidR="005D46F9" w:rsidRDefault="009543A0">
      <w:pPr>
        <w:pStyle w:val="a3"/>
        <w:spacing w:before="1" w:line="220" w:lineRule="auto"/>
        <w:rPr>
          <w:lang w:eastAsia="zh-CN"/>
        </w:rPr>
      </w:pPr>
      <w:r>
        <w:rPr>
          <w:spacing w:val="-17"/>
          <w:lang w:eastAsia="zh-CN"/>
        </w:rPr>
        <w:t>物防治、检疫工作。</w:t>
      </w:r>
    </w:p>
    <w:p w:rsidR="005D46F9" w:rsidRDefault="009543A0">
      <w:pPr>
        <w:pStyle w:val="a3"/>
        <w:spacing w:before="182" w:line="324" w:lineRule="auto"/>
        <w:ind w:right="103" w:firstLine="749"/>
        <w:rPr>
          <w:lang w:eastAsia="zh-CN"/>
        </w:rPr>
      </w:pPr>
      <w:r>
        <w:rPr>
          <w:spacing w:val="4"/>
          <w:lang w:eastAsia="zh-CN"/>
        </w:rPr>
        <w:t>(10)承担林业安全生产监督管理职责，指导、协调林</w:t>
      </w:r>
      <w:r>
        <w:rPr>
          <w:spacing w:val="-5"/>
          <w:lang w:eastAsia="zh-CN"/>
        </w:rPr>
        <w:t>业企事业单位的森林采伐和林产品加工生产经营中的安全监</w:t>
      </w:r>
    </w:p>
    <w:p w:rsidR="005D46F9" w:rsidRDefault="009543A0">
      <w:pPr>
        <w:pStyle w:val="a3"/>
        <w:spacing w:before="2" w:line="212" w:lineRule="auto"/>
        <w:rPr>
          <w:lang w:eastAsia="zh-CN"/>
        </w:rPr>
      </w:pPr>
      <w:proofErr w:type="gramStart"/>
      <w:r>
        <w:rPr>
          <w:spacing w:val="-14"/>
          <w:lang w:eastAsia="zh-CN"/>
        </w:rPr>
        <w:t>督管理</w:t>
      </w:r>
      <w:proofErr w:type="gramEnd"/>
      <w:r>
        <w:rPr>
          <w:spacing w:val="-14"/>
          <w:lang w:eastAsia="zh-CN"/>
        </w:rPr>
        <w:t>工作，负责所属企事业单位的安全生产管理。</w:t>
      </w:r>
    </w:p>
    <w:p w:rsidR="005D46F9" w:rsidRDefault="009543A0">
      <w:pPr>
        <w:pStyle w:val="a3"/>
        <w:spacing w:before="209" w:line="584" w:lineRule="exact"/>
        <w:ind w:left="749"/>
        <w:rPr>
          <w:lang w:eastAsia="zh-CN"/>
        </w:rPr>
      </w:pPr>
      <w:r>
        <w:rPr>
          <w:spacing w:val="4"/>
          <w:position w:val="19"/>
          <w:lang w:eastAsia="zh-CN"/>
        </w:rPr>
        <w:t>(11)负责林业行业生态环境保护和节能减排工作，督</w:t>
      </w:r>
    </w:p>
    <w:p w:rsidR="005D46F9" w:rsidRDefault="009543A0">
      <w:pPr>
        <w:pStyle w:val="a3"/>
        <w:spacing w:before="2" w:line="220" w:lineRule="auto"/>
        <w:rPr>
          <w:lang w:eastAsia="zh-CN"/>
        </w:rPr>
      </w:pPr>
      <w:proofErr w:type="gramStart"/>
      <w:r>
        <w:rPr>
          <w:spacing w:val="-15"/>
          <w:lang w:eastAsia="zh-CN"/>
        </w:rPr>
        <w:t>促指导</w:t>
      </w:r>
      <w:proofErr w:type="gramEnd"/>
      <w:r>
        <w:rPr>
          <w:spacing w:val="-15"/>
          <w:lang w:eastAsia="zh-CN"/>
        </w:rPr>
        <w:t>相关单位落实生态环境保护责任制。</w:t>
      </w:r>
    </w:p>
    <w:p w:rsidR="005D46F9" w:rsidRDefault="009543A0">
      <w:pPr>
        <w:pStyle w:val="a3"/>
        <w:spacing w:before="170" w:line="329" w:lineRule="auto"/>
        <w:ind w:right="99" w:firstLine="749"/>
        <w:rPr>
          <w:lang w:eastAsia="zh-CN"/>
        </w:rPr>
      </w:pPr>
      <w:r>
        <w:rPr>
          <w:spacing w:val="4"/>
          <w:lang w:eastAsia="zh-CN"/>
        </w:rPr>
        <w:t>(12)监督管理林业项目资金和国有资产，指导全县林</w:t>
      </w:r>
      <w:r>
        <w:rPr>
          <w:spacing w:val="-17"/>
          <w:lang w:eastAsia="zh-CN"/>
        </w:rPr>
        <w:t>业基本建设工作，组织申报重点林业建设项目，组织实施林业</w:t>
      </w:r>
    </w:p>
    <w:p w:rsidR="005D46F9" w:rsidRDefault="009543A0">
      <w:pPr>
        <w:pStyle w:val="a3"/>
        <w:spacing w:before="1" w:line="221" w:lineRule="auto"/>
        <w:rPr>
          <w:lang w:eastAsia="zh-CN"/>
        </w:rPr>
      </w:pPr>
      <w:r>
        <w:rPr>
          <w:spacing w:val="-16"/>
          <w:lang w:eastAsia="zh-CN"/>
        </w:rPr>
        <w:t>生态补偿工作。</w:t>
      </w:r>
    </w:p>
    <w:p w:rsidR="005D46F9" w:rsidRDefault="009543A0">
      <w:pPr>
        <w:pStyle w:val="a3"/>
        <w:spacing w:before="179" w:line="604" w:lineRule="exact"/>
        <w:ind w:left="749"/>
        <w:rPr>
          <w:lang w:eastAsia="zh-CN"/>
        </w:rPr>
      </w:pPr>
      <w:r>
        <w:rPr>
          <w:spacing w:val="4"/>
          <w:position w:val="20"/>
          <w:lang w:eastAsia="zh-CN"/>
        </w:rPr>
        <w:t>(13)负责全县林业系统科技、教育工作，指导全县林</w:t>
      </w:r>
    </w:p>
    <w:p w:rsidR="005D46F9" w:rsidRDefault="009543A0">
      <w:pPr>
        <w:pStyle w:val="a3"/>
        <w:spacing w:before="1" w:line="220" w:lineRule="auto"/>
        <w:jc w:val="right"/>
        <w:rPr>
          <w:lang w:eastAsia="zh-CN"/>
        </w:rPr>
      </w:pPr>
      <w:r>
        <w:rPr>
          <w:spacing w:val="-25"/>
          <w:lang w:eastAsia="zh-CN"/>
        </w:rPr>
        <w:t>业系统人才队伍建设。开展林业对外合作、交流、履约等工作。</w:t>
      </w:r>
    </w:p>
    <w:p w:rsidR="005D46F9" w:rsidRDefault="009543A0">
      <w:pPr>
        <w:pStyle w:val="a3"/>
        <w:spacing w:before="175" w:line="221" w:lineRule="auto"/>
        <w:ind w:left="749"/>
        <w:rPr>
          <w:lang w:eastAsia="zh-CN"/>
        </w:rPr>
      </w:pPr>
      <w:r>
        <w:rPr>
          <w:spacing w:val="-2"/>
          <w:lang w:eastAsia="zh-CN"/>
        </w:rPr>
        <w:t>(14)完成县委、县政府交办的其他任务。</w:t>
      </w:r>
    </w:p>
    <w:p w:rsidR="005D46F9" w:rsidRDefault="009543A0">
      <w:pPr>
        <w:pStyle w:val="a3"/>
        <w:spacing w:before="89" w:line="223" w:lineRule="auto"/>
        <w:ind w:left="749"/>
        <w:rPr>
          <w:lang w:eastAsia="zh-CN"/>
        </w:rPr>
      </w:pPr>
      <w:r>
        <w:rPr>
          <w:spacing w:val="8"/>
          <w:lang w:eastAsia="zh-CN"/>
        </w:rPr>
        <w:t>(二)部门内部管理情况</w:t>
      </w:r>
    </w:p>
    <w:p w:rsidR="005D46F9" w:rsidRDefault="009543A0">
      <w:pPr>
        <w:pStyle w:val="a3"/>
        <w:spacing w:before="84" w:line="510" w:lineRule="exact"/>
        <w:ind w:right="36"/>
        <w:jc w:val="right"/>
        <w:rPr>
          <w:lang w:eastAsia="zh-CN"/>
        </w:rPr>
      </w:pPr>
      <w:r>
        <w:rPr>
          <w:spacing w:val="-17"/>
          <w:position w:val="13"/>
          <w:lang w:eastAsia="zh-CN"/>
        </w:rPr>
        <w:t>为了使林业行政事务管理工作实现规范化、制度化，提高</w:t>
      </w:r>
    </w:p>
    <w:p w:rsidR="005D46F9" w:rsidRDefault="009543A0">
      <w:pPr>
        <w:pStyle w:val="a3"/>
        <w:spacing w:before="1" w:line="212" w:lineRule="auto"/>
        <w:rPr>
          <w:lang w:eastAsia="zh-CN"/>
        </w:rPr>
      </w:pPr>
      <w:r>
        <w:rPr>
          <w:spacing w:val="-14"/>
          <w:lang w:eastAsia="zh-CN"/>
        </w:rPr>
        <w:t>行政服务的效率和水平，日常管理制定了一系列管理制度。</w:t>
      </w:r>
    </w:p>
    <w:p w:rsidR="005D46F9" w:rsidRDefault="005D46F9">
      <w:pPr>
        <w:spacing w:line="212" w:lineRule="auto"/>
        <w:rPr>
          <w:lang w:eastAsia="zh-CN"/>
        </w:rPr>
        <w:sectPr w:rsidR="005D46F9">
          <w:pgSz w:w="11900" w:h="16840"/>
          <w:pgMar w:top="1431" w:right="1634" w:bottom="0" w:left="1710" w:header="0" w:footer="0" w:gutter="0"/>
          <w:cols w:space="720"/>
        </w:sectPr>
      </w:pPr>
    </w:p>
    <w:p w:rsidR="005D46F9" w:rsidRDefault="009543A0">
      <w:pPr>
        <w:pStyle w:val="a3"/>
        <w:spacing w:before="67" w:line="222" w:lineRule="auto"/>
        <w:ind w:left="679"/>
        <w:rPr>
          <w:lang w:eastAsia="zh-CN"/>
        </w:rPr>
      </w:pPr>
      <w:r>
        <w:rPr>
          <w:spacing w:val="-8"/>
          <w:lang w:eastAsia="zh-CN"/>
        </w:rPr>
        <w:lastRenderedPageBreak/>
        <w:t>1、日常管理：</w:t>
      </w:r>
    </w:p>
    <w:p w:rsidR="005D46F9" w:rsidRDefault="009543A0">
      <w:pPr>
        <w:pStyle w:val="a3"/>
        <w:spacing w:before="136" w:line="263" w:lineRule="auto"/>
        <w:ind w:right="19" w:firstLine="749"/>
        <w:rPr>
          <w:lang w:eastAsia="zh-CN"/>
        </w:rPr>
      </w:pPr>
      <w:r>
        <w:rPr>
          <w:spacing w:val="-3"/>
          <w:lang w:eastAsia="zh-CN"/>
        </w:rPr>
        <w:t>(1)严格公务接待：按照《全南县党政机关国内接待管</w:t>
      </w:r>
      <w:r>
        <w:rPr>
          <w:spacing w:val="-8"/>
          <w:lang w:eastAsia="zh-CN"/>
        </w:rPr>
        <w:t>理暂行办法》,严格控制国内接待范围，严格公务接待程序，</w:t>
      </w:r>
      <w:r>
        <w:rPr>
          <w:spacing w:val="-18"/>
          <w:lang w:eastAsia="zh-CN"/>
        </w:rPr>
        <w:t>严格控制陪同人数，严格执行公务接待用餐标准</w:t>
      </w:r>
      <w:r>
        <w:rPr>
          <w:spacing w:val="-19"/>
          <w:lang w:eastAsia="zh-CN"/>
        </w:rPr>
        <w:t xml:space="preserve">。公务活动结 </w:t>
      </w:r>
      <w:r>
        <w:rPr>
          <w:spacing w:val="-12"/>
          <w:lang w:eastAsia="zh-CN"/>
        </w:rPr>
        <w:t>束后,及时到江西省公务消费网络监管平台系统录入公务接待</w:t>
      </w:r>
      <w:r>
        <w:rPr>
          <w:spacing w:val="-39"/>
          <w:lang w:eastAsia="zh-CN"/>
        </w:rPr>
        <w:t>开支，严格实行“三单”报账制。</w:t>
      </w:r>
    </w:p>
    <w:p w:rsidR="005D46F9" w:rsidRDefault="009543A0">
      <w:pPr>
        <w:pStyle w:val="a3"/>
        <w:spacing w:before="122" w:line="257" w:lineRule="auto"/>
        <w:ind w:firstLine="749"/>
        <w:rPr>
          <w:lang w:eastAsia="zh-CN"/>
        </w:rPr>
      </w:pPr>
      <w:r>
        <w:rPr>
          <w:spacing w:val="-4"/>
          <w:lang w:eastAsia="zh-CN"/>
        </w:rPr>
        <w:t xml:space="preserve">(2)办公设备及办公用品采购制度：单位需要添置、维 </w:t>
      </w:r>
      <w:r>
        <w:rPr>
          <w:spacing w:val="-18"/>
          <w:lang w:eastAsia="zh-CN"/>
        </w:rPr>
        <w:t>修、更新重要的大型办公设备,先各股室和基</w:t>
      </w:r>
      <w:r>
        <w:rPr>
          <w:spacing w:val="-19"/>
          <w:lang w:eastAsia="zh-CN"/>
        </w:rPr>
        <w:t>层单位提出意见，报办公室备案，经局班子会议讨论审核同意后，由办公室组织</w:t>
      </w:r>
      <w:r>
        <w:rPr>
          <w:spacing w:val="-15"/>
          <w:lang w:eastAsia="zh-CN"/>
        </w:rPr>
        <w:t>采购，按规定纳入政府集中采购的，按照有关规定办理。</w:t>
      </w:r>
    </w:p>
    <w:p w:rsidR="005D46F9" w:rsidRDefault="009543A0">
      <w:pPr>
        <w:pStyle w:val="a3"/>
        <w:spacing w:before="147" w:line="280" w:lineRule="auto"/>
        <w:ind w:right="49" w:firstLine="749"/>
        <w:rPr>
          <w:lang w:eastAsia="zh-CN"/>
        </w:rPr>
      </w:pPr>
      <w:r>
        <w:rPr>
          <w:spacing w:val="-13"/>
          <w:lang w:eastAsia="zh-CN"/>
        </w:rPr>
        <w:t>(3)办公用品由办公室派专人统一采购，并登记、验收、</w:t>
      </w:r>
      <w:r>
        <w:rPr>
          <w:spacing w:val="-8"/>
          <w:lang w:eastAsia="zh-CN"/>
        </w:rPr>
        <w:t xml:space="preserve">入库，专人保管，专人发放。各股室不得自行购买办公用品 </w:t>
      </w:r>
      <w:r>
        <w:rPr>
          <w:spacing w:val="-17"/>
          <w:lang w:eastAsia="zh-CN"/>
        </w:rPr>
        <w:t>如需购买特需用品，应提前与办公室联系，经办公室主任批准</w:t>
      </w:r>
    </w:p>
    <w:p w:rsidR="005D46F9" w:rsidRDefault="009543A0">
      <w:pPr>
        <w:pStyle w:val="a3"/>
        <w:spacing w:before="1" w:line="212" w:lineRule="auto"/>
        <w:rPr>
          <w:lang w:eastAsia="zh-CN"/>
        </w:rPr>
      </w:pPr>
      <w:r>
        <w:rPr>
          <w:spacing w:val="-17"/>
          <w:lang w:eastAsia="zh-CN"/>
        </w:rPr>
        <w:t>后，由办公室进行采购。</w:t>
      </w:r>
    </w:p>
    <w:p w:rsidR="005D46F9" w:rsidRDefault="009543A0">
      <w:pPr>
        <w:pStyle w:val="a3"/>
        <w:spacing w:before="131" w:line="280" w:lineRule="auto"/>
        <w:ind w:right="49" w:firstLine="749"/>
        <w:rPr>
          <w:lang w:eastAsia="zh-CN"/>
        </w:rPr>
      </w:pPr>
      <w:r>
        <w:rPr>
          <w:spacing w:val="-3"/>
          <w:lang w:eastAsia="zh-CN"/>
        </w:rPr>
        <w:t>(4)严格公务用车管理：以保证领导和机关工作用车为</w:t>
      </w:r>
      <w:r>
        <w:rPr>
          <w:spacing w:val="-18"/>
          <w:lang w:eastAsia="zh-CN"/>
        </w:rPr>
        <w:t>目标，对公务用车实行统一调度。各股室公务用车，需提前与</w:t>
      </w:r>
      <w:r>
        <w:rPr>
          <w:spacing w:val="-17"/>
          <w:lang w:eastAsia="zh-CN"/>
        </w:rPr>
        <w:t>办公室联系，经局分管领导批准，由办公室派车，并合理安排</w:t>
      </w:r>
      <w:r>
        <w:rPr>
          <w:spacing w:val="-15"/>
          <w:lang w:eastAsia="zh-CN"/>
        </w:rPr>
        <w:t>行车路线；工作人员因公出差外用公车须经局主要领导同意。</w:t>
      </w:r>
      <w:r>
        <w:rPr>
          <w:spacing w:val="-19"/>
          <w:lang w:eastAsia="zh-CN"/>
        </w:rPr>
        <w:t>驾驶员应保持车容、车貌整洁，做好车辆日常维护，保持良好</w:t>
      </w:r>
      <w:r>
        <w:rPr>
          <w:spacing w:val="-18"/>
          <w:lang w:eastAsia="zh-CN"/>
        </w:rPr>
        <w:t>车况。日常车辆维修须经办公室申报，经局分管领导同意。由</w:t>
      </w:r>
      <w:r>
        <w:rPr>
          <w:spacing w:val="-11"/>
          <w:lang w:eastAsia="zh-CN"/>
        </w:rPr>
        <w:t>办公室在江西省公务消费监管网络系统申报</w:t>
      </w:r>
      <w:r>
        <w:rPr>
          <w:spacing w:val="-12"/>
          <w:lang w:eastAsia="zh-CN"/>
        </w:rPr>
        <w:t>修理项目清单,不得擅自增添修理项目,且须在监管网络上指定的修理厂家或商</w:t>
      </w:r>
    </w:p>
    <w:p w:rsidR="005D46F9" w:rsidRDefault="009543A0">
      <w:pPr>
        <w:pStyle w:val="a3"/>
        <w:spacing w:before="1" w:line="221" w:lineRule="auto"/>
        <w:rPr>
          <w:lang w:eastAsia="zh-CN"/>
        </w:rPr>
      </w:pPr>
      <w:r>
        <w:rPr>
          <w:spacing w:val="12"/>
          <w:lang w:eastAsia="zh-CN"/>
        </w:rPr>
        <w:t>家(特殊情况除外)。</w:t>
      </w:r>
    </w:p>
    <w:p w:rsidR="005D46F9" w:rsidRDefault="009543A0">
      <w:pPr>
        <w:pStyle w:val="a3"/>
        <w:spacing w:before="103" w:line="277" w:lineRule="auto"/>
        <w:ind w:firstLine="749"/>
        <w:rPr>
          <w:lang w:eastAsia="zh-CN"/>
        </w:rPr>
      </w:pPr>
      <w:r>
        <w:rPr>
          <w:spacing w:val="-2"/>
          <w:lang w:eastAsia="zh-CN"/>
        </w:rPr>
        <w:t>(5)值班、考勤制度：行政事务工作人员实行岗位责任</w:t>
      </w:r>
      <w:r>
        <w:rPr>
          <w:spacing w:val="-24"/>
          <w:lang w:eastAsia="zh-CN"/>
        </w:rPr>
        <w:t>制，根据工作分工，各负其责。因事请假，严格履行</w:t>
      </w:r>
      <w:r>
        <w:rPr>
          <w:spacing w:val="-25"/>
          <w:lang w:eastAsia="zh-CN"/>
        </w:rPr>
        <w:t>请假手续，</w:t>
      </w:r>
      <w:r>
        <w:rPr>
          <w:spacing w:val="-17"/>
          <w:lang w:eastAsia="zh-CN"/>
        </w:rPr>
        <w:t>不得无故缺勤。服从工作安排，工作时间不得</w:t>
      </w:r>
      <w:proofErr w:type="gramStart"/>
      <w:r>
        <w:rPr>
          <w:spacing w:val="-17"/>
          <w:lang w:eastAsia="zh-CN"/>
        </w:rPr>
        <w:t>擅</w:t>
      </w:r>
      <w:proofErr w:type="gramEnd"/>
      <w:r>
        <w:rPr>
          <w:spacing w:val="-17"/>
          <w:lang w:eastAsia="zh-CN"/>
        </w:rPr>
        <w:t>离岗位。做好</w:t>
      </w:r>
    </w:p>
    <w:p w:rsidR="005D46F9" w:rsidRDefault="009543A0">
      <w:pPr>
        <w:pStyle w:val="a3"/>
        <w:spacing w:before="2" w:line="212" w:lineRule="auto"/>
        <w:rPr>
          <w:lang w:eastAsia="zh-CN"/>
        </w:rPr>
      </w:pPr>
      <w:r>
        <w:rPr>
          <w:spacing w:val="-18"/>
          <w:lang w:eastAsia="zh-CN"/>
        </w:rPr>
        <w:t>节假日值班工作，值班同志负责处理当日的一切事务，遇有重</w:t>
      </w:r>
    </w:p>
    <w:p w:rsidR="005D46F9" w:rsidRDefault="005D46F9">
      <w:pPr>
        <w:spacing w:line="212" w:lineRule="auto"/>
        <w:rPr>
          <w:lang w:eastAsia="zh-CN"/>
        </w:rPr>
        <w:sectPr w:rsidR="005D46F9">
          <w:pgSz w:w="11900" w:h="16840"/>
          <w:pgMar w:top="1396" w:right="1665" w:bottom="0" w:left="1670" w:header="0" w:footer="0" w:gutter="0"/>
          <w:cols w:space="720"/>
        </w:sectPr>
      </w:pPr>
    </w:p>
    <w:p w:rsidR="005D46F9" w:rsidRDefault="009543A0">
      <w:pPr>
        <w:pStyle w:val="a3"/>
        <w:spacing w:before="98" w:line="511" w:lineRule="exact"/>
        <w:rPr>
          <w:lang w:eastAsia="zh-CN"/>
        </w:rPr>
      </w:pPr>
      <w:r>
        <w:rPr>
          <w:spacing w:val="-16"/>
          <w:position w:val="12"/>
          <w:lang w:eastAsia="zh-CN"/>
        </w:rPr>
        <w:lastRenderedPageBreak/>
        <w:t>大、紧急情况及时向带班领导报告。</w:t>
      </w:r>
    </w:p>
    <w:p w:rsidR="005D46F9" w:rsidRDefault="009543A0">
      <w:pPr>
        <w:pStyle w:val="a3"/>
        <w:spacing w:before="1" w:line="220" w:lineRule="auto"/>
        <w:ind w:left="649"/>
        <w:rPr>
          <w:lang w:eastAsia="zh-CN"/>
        </w:rPr>
      </w:pPr>
      <w:r>
        <w:rPr>
          <w:spacing w:val="-3"/>
          <w:lang w:eastAsia="zh-CN"/>
        </w:rPr>
        <w:t>2、财务管理：</w:t>
      </w:r>
    </w:p>
    <w:p w:rsidR="005D46F9" w:rsidRDefault="009543A0">
      <w:pPr>
        <w:pStyle w:val="a3"/>
        <w:spacing w:before="95" w:line="281" w:lineRule="auto"/>
        <w:ind w:firstLine="769"/>
        <w:jc w:val="both"/>
        <w:rPr>
          <w:lang w:eastAsia="zh-CN"/>
        </w:rPr>
      </w:pPr>
      <w:r>
        <w:rPr>
          <w:spacing w:val="-2"/>
          <w:lang w:eastAsia="zh-CN"/>
        </w:rPr>
        <w:t>(1)收入和支出全部纳入财政预算统一管理，统筹安排</w:t>
      </w:r>
      <w:r>
        <w:rPr>
          <w:spacing w:val="-17"/>
          <w:lang w:eastAsia="zh-CN"/>
        </w:rPr>
        <w:t>使用。根据县财政下达的年度预算控制数，结合林业其他收入情况，按照收支平衡的原则，综合安排各项支出，纳入财政部</w:t>
      </w:r>
      <w:r>
        <w:rPr>
          <w:spacing w:val="-25"/>
          <w:lang w:eastAsia="zh-CN"/>
        </w:rPr>
        <w:t>门预算。局机关有关股室、各基层木材检查站的行政罚没收入、</w:t>
      </w:r>
      <w:r>
        <w:rPr>
          <w:spacing w:val="-17"/>
          <w:lang w:eastAsia="zh-CN"/>
        </w:rPr>
        <w:t>森林植被恢复费和行政事业性收入严格按“收支两条线”的要</w:t>
      </w:r>
      <w:r>
        <w:rPr>
          <w:spacing w:val="-10"/>
          <w:lang w:eastAsia="zh-CN"/>
        </w:rPr>
        <w:t>求直接缴入国库和非税收入专用账户,任何单位和个人不得坐</w:t>
      </w:r>
    </w:p>
    <w:p w:rsidR="005D46F9" w:rsidRDefault="009543A0">
      <w:pPr>
        <w:pStyle w:val="a3"/>
        <w:spacing w:line="223" w:lineRule="auto"/>
        <w:rPr>
          <w:lang w:eastAsia="zh-CN"/>
        </w:rPr>
      </w:pPr>
      <w:r>
        <w:rPr>
          <w:spacing w:val="-17"/>
          <w:lang w:eastAsia="zh-CN"/>
        </w:rPr>
        <w:t>支、挪用。</w:t>
      </w:r>
    </w:p>
    <w:p w:rsidR="005D46F9" w:rsidRDefault="009543A0">
      <w:pPr>
        <w:pStyle w:val="a3"/>
        <w:spacing w:before="83" w:line="281" w:lineRule="auto"/>
        <w:ind w:right="65" w:firstLine="769"/>
        <w:jc w:val="both"/>
        <w:rPr>
          <w:lang w:eastAsia="zh-CN"/>
        </w:rPr>
      </w:pPr>
      <w:r>
        <w:rPr>
          <w:spacing w:val="-2"/>
          <w:lang w:eastAsia="zh-CN"/>
        </w:rPr>
        <w:t>(2)局机关的一般费用支出，报账手续必须完备。</w:t>
      </w:r>
      <w:proofErr w:type="gramStart"/>
      <w:r>
        <w:rPr>
          <w:spacing w:val="-2"/>
          <w:lang w:eastAsia="zh-CN"/>
        </w:rPr>
        <w:t>凡费</w:t>
      </w:r>
      <w:r>
        <w:rPr>
          <w:spacing w:val="-18"/>
          <w:lang w:eastAsia="zh-CN"/>
        </w:rPr>
        <w:t>用</w:t>
      </w:r>
      <w:proofErr w:type="gramEnd"/>
      <w:r>
        <w:rPr>
          <w:spacing w:val="-18"/>
          <w:lang w:eastAsia="zh-CN"/>
        </w:rPr>
        <w:t>报销单据，必须有经办人、证明人或验收人和单位负责人签</w:t>
      </w:r>
      <w:r>
        <w:rPr>
          <w:spacing w:val="-17"/>
          <w:lang w:eastAsia="zh-CN"/>
        </w:rPr>
        <w:t>字、分管领导签字，</w:t>
      </w:r>
      <w:proofErr w:type="gramStart"/>
      <w:r>
        <w:rPr>
          <w:spacing w:val="-17"/>
          <w:lang w:eastAsia="zh-CN"/>
        </w:rPr>
        <w:t>呈主管</w:t>
      </w:r>
      <w:proofErr w:type="gramEnd"/>
      <w:r>
        <w:rPr>
          <w:spacing w:val="-17"/>
          <w:lang w:eastAsia="zh-CN"/>
        </w:rPr>
        <w:t>财务领导审批签字后方可报销，凡</w:t>
      </w:r>
      <w:r>
        <w:rPr>
          <w:spacing w:val="-28"/>
          <w:lang w:eastAsia="zh-CN"/>
        </w:rPr>
        <w:t>单次开支超过一万元以上的，须经过局</w:t>
      </w:r>
      <w:proofErr w:type="gramStart"/>
      <w:r>
        <w:rPr>
          <w:spacing w:val="-28"/>
          <w:lang w:eastAsia="zh-CN"/>
        </w:rPr>
        <w:t>“</w:t>
      </w:r>
      <w:proofErr w:type="gramEnd"/>
      <w:r>
        <w:rPr>
          <w:spacing w:val="-28"/>
          <w:lang w:eastAsia="zh-CN"/>
        </w:rPr>
        <w:t>三重一大“程序班子会</w:t>
      </w:r>
      <w:r>
        <w:rPr>
          <w:spacing w:val="-17"/>
          <w:lang w:eastAsia="zh-CN"/>
        </w:rPr>
        <w:t>上讨论决定。经办人对报销单据的真实性、合法性负责。外来</w:t>
      </w:r>
      <w:r>
        <w:rPr>
          <w:spacing w:val="2"/>
          <w:lang w:eastAsia="zh-CN"/>
        </w:rPr>
        <w:t>的原始票据(发票、收据等),应齐备以下五个要素：付款单</w:t>
      </w:r>
      <w:r>
        <w:rPr>
          <w:spacing w:val="-16"/>
          <w:lang w:eastAsia="zh-CN"/>
        </w:rPr>
        <w:t>位或付款人、填制时间、付款内容、付款金额、填制单位票据</w:t>
      </w:r>
    </w:p>
    <w:p w:rsidR="005D46F9" w:rsidRDefault="009543A0">
      <w:pPr>
        <w:pStyle w:val="a3"/>
        <w:spacing w:before="1" w:line="221" w:lineRule="auto"/>
        <w:rPr>
          <w:lang w:eastAsia="zh-CN"/>
        </w:rPr>
      </w:pPr>
      <w:r>
        <w:rPr>
          <w:spacing w:val="-12"/>
          <w:lang w:eastAsia="zh-CN"/>
        </w:rPr>
        <w:t>专用章。</w:t>
      </w:r>
    </w:p>
    <w:p w:rsidR="005D46F9" w:rsidRDefault="009543A0">
      <w:pPr>
        <w:pStyle w:val="a3"/>
        <w:spacing w:before="87" w:line="284" w:lineRule="auto"/>
        <w:ind w:right="98" w:firstLine="649"/>
        <w:jc w:val="both"/>
        <w:rPr>
          <w:lang w:eastAsia="zh-CN"/>
        </w:rPr>
      </w:pPr>
      <w:r>
        <w:rPr>
          <w:spacing w:val="-11"/>
          <w:lang w:eastAsia="zh-CN"/>
        </w:rPr>
        <w:t>(3)公务接待费、车辆运行和维护费用的报销，必</w:t>
      </w:r>
      <w:r>
        <w:rPr>
          <w:spacing w:val="-12"/>
          <w:lang w:eastAsia="zh-CN"/>
        </w:rPr>
        <w:t>须经江</w:t>
      </w:r>
      <w:r>
        <w:rPr>
          <w:spacing w:val="-11"/>
          <w:lang w:eastAsia="zh-CN"/>
        </w:rPr>
        <w:t>西省公务消费监管网络系统申请,商家提供详细的消费清单和</w:t>
      </w:r>
    </w:p>
    <w:p w:rsidR="005D46F9" w:rsidRDefault="009543A0">
      <w:pPr>
        <w:pStyle w:val="a3"/>
        <w:spacing w:before="1" w:line="220" w:lineRule="auto"/>
        <w:rPr>
          <w:lang w:eastAsia="zh-CN"/>
        </w:rPr>
      </w:pPr>
      <w:r>
        <w:rPr>
          <w:spacing w:val="-16"/>
          <w:lang w:eastAsia="zh-CN"/>
        </w:rPr>
        <w:t>发票方可报账。</w:t>
      </w:r>
    </w:p>
    <w:p w:rsidR="005D46F9" w:rsidRDefault="009543A0">
      <w:pPr>
        <w:pStyle w:val="a3"/>
        <w:spacing w:before="102" w:line="280" w:lineRule="auto"/>
        <w:ind w:firstLine="649"/>
        <w:jc w:val="both"/>
        <w:rPr>
          <w:lang w:eastAsia="zh-CN"/>
        </w:rPr>
      </w:pPr>
      <w:r>
        <w:rPr>
          <w:spacing w:val="-11"/>
          <w:lang w:eastAsia="zh-CN"/>
        </w:rPr>
        <w:t>(4)公务出差费按照《全南县县直机关和事业单位差旅费</w:t>
      </w:r>
      <w:r>
        <w:rPr>
          <w:spacing w:val="1"/>
          <w:lang w:eastAsia="zh-CN"/>
        </w:rPr>
        <w:t>管理办法(试行)》,建立健全公务出差审批制度，从严控制</w:t>
      </w:r>
      <w:r>
        <w:rPr>
          <w:spacing w:val="-17"/>
          <w:lang w:eastAsia="zh-CN"/>
        </w:rPr>
        <w:t>出差人数和天数，出差人员应按规定等级乘坐交通工具，</w:t>
      </w:r>
      <w:r>
        <w:rPr>
          <w:spacing w:val="-18"/>
          <w:lang w:eastAsia="zh-CN"/>
        </w:rPr>
        <w:t>乘坐</w:t>
      </w:r>
      <w:r>
        <w:rPr>
          <w:spacing w:val="-11"/>
          <w:lang w:eastAsia="zh-CN"/>
        </w:rPr>
        <w:t>飞机必须经单位主要领导审批,出差结束后应及时办理报销手</w:t>
      </w:r>
      <w:r>
        <w:rPr>
          <w:spacing w:val="-25"/>
          <w:lang w:eastAsia="zh-CN"/>
        </w:rPr>
        <w:t>续，差旅费报销时应提供出差审批单、机票、车票、保险票据、</w:t>
      </w:r>
      <w:r>
        <w:rPr>
          <w:spacing w:val="-16"/>
          <w:lang w:eastAsia="zh-CN"/>
        </w:rPr>
        <w:t>住宿发票等凭证。对超范围、超标准或未经审批的差旅费一律</w:t>
      </w:r>
    </w:p>
    <w:p w:rsidR="005D46F9" w:rsidRDefault="009543A0">
      <w:pPr>
        <w:pStyle w:val="a3"/>
        <w:spacing w:before="1" w:line="220" w:lineRule="auto"/>
        <w:rPr>
          <w:lang w:eastAsia="zh-CN"/>
        </w:rPr>
      </w:pPr>
      <w:r>
        <w:rPr>
          <w:spacing w:val="-21"/>
          <w:lang w:eastAsia="zh-CN"/>
        </w:rPr>
        <w:t>由个人负担。</w:t>
      </w:r>
    </w:p>
    <w:p w:rsidR="005D46F9" w:rsidRDefault="005D46F9">
      <w:pPr>
        <w:spacing w:line="220" w:lineRule="auto"/>
        <w:rPr>
          <w:lang w:eastAsia="zh-CN"/>
        </w:rPr>
        <w:sectPr w:rsidR="005D46F9">
          <w:pgSz w:w="11900" w:h="16840"/>
          <w:pgMar w:top="1431" w:right="1644" w:bottom="0" w:left="1700" w:header="0" w:footer="0" w:gutter="0"/>
          <w:cols w:space="720"/>
        </w:sectPr>
      </w:pPr>
    </w:p>
    <w:p w:rsidR="005D46F9" w:rsidRDefault="009543A0">
      <w:pPr>
        <w:pStyle w:val="a3"/>
        <w:spacing w:before="66" w:line="222" w:lineRule="auto"/>
        <w:ind w:left="649"/>
        <w:rPr>
          <w:lang w:eastAsia="zh-CN"/>
        </w:rPr>
      </w:pPr>
      <w:r>
        <w:rPr>
          <w:spacing w:val="-8"/>
          <w:lang w:eastAsia="zh-CN"/>
        </w:rPr>
        <w:lastRenderedPageBreak/>
        <w:t>3、专项资金管理：</w:t>
      </w:r>
    </w:p>
    <w:p w:rsidR="005D46F9" w:rsidRDefault="009543A0">
      <w:pPr>
        <w:pStyle w:val="a3"/>
        <w:spacing w:before="104" w:line="256" w:lineRule="auto"/>
        <w:ind w:right="65" w:firstLine="649"/>
        <w:rPr>
          <w:lang w:eastAsia="zh-CN"/>
        </w:rPr>
      </w:pPr>
      <w:r>
        <w:rPr>
          <w:spacing w:val="-7"/>
          <w:lang w:eastAsia="zh-CN"/>
        </w:rPr>
        <w:t>专项资金管理按照上级部门规定的项目资金管理有关规</w:t>
      </w:r>
      <w:r>
        <w:rPr>
          <w:spacing w:val="-18"/>
          <w:lang w:eastAsia="zh-CN"/>
        </w:rPr>
        <w:t>定及相关办法执行。根据上级有关规定我县制定了“全南县天</w:t>
      </w:r>
      <w:r>
        <w:rPr>
          <w:spacing w:val="-15"/>
          <w:lang w:eastAsia="zh-CN"/>
        </w:rPr>
        <w:t>然林保护补助资金管理办法。</w:t>
      </w:r>
    </w:p>
    <w:p w:rsidR="005D46F9" w:rsidRDefault="009543A0">
      <w:pPr>
        <w:pStyle w:val="a3"/>
        <w:spacing w:before="119" w:line="278" w:lineRule="auto"/>
        <w:ind w:right="48" w:firstLine="649"/>
        <w:rPr>
          <w:lang w:eastAsia="zh-CN"/>
        </w:rPr>
      </w:pPr>
      <w:r>
        <w:rPr>
          <w:spacing w:val="-12"/>
          <w:lang w:eastAsia="zh-CN"/>
        </w:rPr>
        <w:t>4、固定资产管理：按照财政部《行政事业单位国有资产</w:t>
      </w:r>
      <w:r>
        <w:rPr>
          <w:spacing w:val="-11"/>
          <w:lang w:eastAsia="zh-CN"/>
        </w:rPr>
        <w:t>管理办法》,制定了本单位固定资产管理的规章制度，</w:t>
      </w:r>
      <w:r>
        <w:rPr>
          <w:spacing w:val="-12"/>
          <w:lang w:eastAsia="zh-CN"/>
        </w:rPr>
        <w:t>加强和</w:t>
      </w:r>
      <w:r>
        <w:rPr>
          <w:spacing w:val="-18"/>
          <w:lang w:eastAsia="zh-CN"/>
        </w:rPr>
        <w:t>规范资产配置、使用和处置管理，维护资产安全完整。对本单位资产进行定期或不定期的清查盘点，对固定资产的增加、处置等情况必须进行账簿登记，确保账实相符。严格执行办公设</w:t>
      </w:r>
      <w:r>
        <w:rPr>
          <w:spacing w:val="-19"/>
          <w:lang w:eastAsia="zh-CN"/>
        </w:rPr>
        <w:t>备配备标准和报废年限，不得借办公场所搬迁或会议、培训之</w:t>
      </w:r>
    </w:p>
    <w:p w:rsidR="005D46F9" w:rsidRDefault="009543A0">
      <w:pPr>
        <w:pStyle w:val="a3"/>
        <w:spacing w:before="1" w:line="212" w:lineRule="auto"/>
        <w:rPr>
          <w:lang w:eastAsia="zh-CN"/>
        </w:rPr>
      </w:pPr>
      <w:r>
        <w:rPr>
          <w:spacing w:val="-14"/>
          <w:lang w:eastAsia="zh-CN"/>
        </w:rPr>
        <w:t>机购置更新办公设备，不得提前报废更新办公设备。</w:t>
      </w:r>
    </w:p>
    <w:p w:rsidR="005D46F9" w:rsidRDefault="009543A0">
      <w:pPr>
        <w:pStyle w:val="a3"/>
        <w:spacing w:before="127" w:line="281" w:lineRule="auto"/>
        <w:ind w:firstLine="649"/>
        <w:rPr>
          <w:lang w:eastAsia="zh-CN"/>
        </w:rPr>
      </w:pPr>
      <w:r>
        <w:rPr>
          <w:spacing w:val="-12"/>
          <w:lang w:eastAsia="zh-CN"/>
        </w:rPr>
        <w:t>5、档案管理：为加强档案管理工作，确保我局文</w:t>
      </w:r>
      <w:r>
        <w:rPr>
          <w:spacing w:val="-13"/>
          <w:lang w:eastAsia="zh-CN"/>
        </w:rPr>
        <w:t>件档案</w:t>
      </w:r>
      <w:r>
        <w:rPr>
          <w:spacing w:val="-17"/>
          <w:lang w:eastAsia="zh-CN"/>
        </w:rPr>
        <w:t>的完整性和安全性，提高档案的管理和利用水</w:t>
      </w:r>
      <w:r>
        <w:rPr>
          <w:spacing w:val="-18"/>
          <w:lang w:eastAsia="zh-CN"/>
        </w:rPr>
        <w:t>平，充分发挥档</w:t>
      </w:r>
      <w:r>
        <w:rPr>
          <w:spacing w:val="-11"/>
          <w:lang w:eastAsia="zh-CN"/>
        </w:rPr>
        <w:t>案管理在林业发展中的重要作用,把档案管理作为日常工</w:t>
      </w:r>
      <w:r>
        <w:rPr>
          <w:spacing w:val="-12"/>
          <w:lang w:eastAsia="zh-CN"/>
        </w:rPr>
        <w:t>作的</w:t>
      </w:r>
      <w:r>
        <w:rPr>
          <w:spacing w:val="-18"/>
          <w:lang w:eastAsia="zh-CN"/>
        </w:rPr>
        <w:t>重要内容来抓，建立健全了局档案管理工作制度，持续加强科</w:t>
      </w:r>
      <w:r>
        <w:rPr>
          <w:spacing w:val="-16"/>
          <w:lang w:eastAsia="zh-CN"/>
        </w:rPr>
        <w:t>学化、规范化建设。制度规定了档案的管理范围为文书档案、</w:t>
      </w:r>
      <w:r>
        <w:rPr>
          <w:spacing w:val="-19"/>
          <w:lang w:eastAsia="zh-CN"/>
        </w:rPr>
        <w:t>业务档案、会议档案、基建档案、声像档案、电子档案、实物</w:t>
      </w:r>
      <w:r>
        <w:rPr>
          <w:spacing w:val="-17"/>
          <w:lang w:eastAsia="zh-CN"/>
        </w:rPr>
        <w:t>档案等；从办公室、造林绿化、林政管理、森林保护、财务管</w:t>
      </w:r>
    </w:p>
    <w:p w:rsidR="005D46F9" w:rsidRDefault="009543A0">
      <w:pPr>
        <w:pStyle w:val="a3"/>
        <w:spacing w:before="2" w:line="220" w:lineRule="auto"/>
        <w:rPr>
          <w:lang w:eastAsia="zh-CN"/>
        </w:rPr>
      </w:pPr>
      <w:r>
        <w:rPr>
          <w:spacing w:val="-15"/>
          <w:lang w:eastAsia="zh-CN"/>
        </w:rPr>
        <w:t>理、产业管理等六个方面明确了档案的分类。</w:t>
      </w:r>
    </w:p>
    <w:p w:rsidR="005D46F9" w:rsidRDefault="009543A0">
      <w:pPr>
        <w:pStyle w:val="a3"/>
        <w:spacing w:before="95" w:line="275" w:lineRule="auto"/>
        <w:ind w:firstLine="649"/>
        <w:rPr>
          <w:lang w:eastAsia="zh-CN"/>
        </w:rPr>
      </w:pPr>
      <w:r>
        <w:rPr>
          <w:spacing w:val="-12"/>
          <w:lang w:eastAsia="zh-CN"/>
        </w:rPr>
        <w:t>6、风险控制：为了进一步提高单位内部管理水平，规范</w:t>
      </w:r>
      <w:r>
        <w:rPr>
          <w:spacing w:val="-19"/>
          <w:lang w:eastAsia="zh-CN"/>
        </w:rPr>
        <w:t>内部控制，加强廉政风险防控机制建设，制定了《全南</w:t>
      </w:r>
      <w:r>
        <w:rPr>
          <w:spacing w:val="-20"/>
          <w:lang w:eastAsia="zh-CN"/>
        </w:rPr>
        <w:t>县林业</w:t>
      </w:r>
      <w:r>
        <w:rPr>
          <w:spacing w:val="-21"/>
          <w:lang w:eastAsia="zh-CN"/>
        </w:rPr>
        <w:t>局单位财务会计内部控制制度》,从财务管理、固定资产管理、</w:t>
      </w:r>
      <w:r>
        <w:rPr>
          <w:spacing w:val="-18"/>
          <w:lang w:eastAsia="zh-CN"/>
        </w:rPr>
        <w:t>收费管理、岗位责任、账务处理、往来款项</w:t>
      </w:r>
      <w:r>
        <w:rPr>
          <w:spacing w:val="-19"/>
          <w:lang w:eastAsia="zh-CN"/>
        </w:rPr>
        <w:t>、单位收入、支出</w:t>
      </w:r>
      <w:r>
        <w:rPr>
          <w:spacing w:val="-18"/>
          <w:lang w:eastAsia="zh-CN"/>
        </w:rPr>
        <w:t>等几个方面。保证了单位经济活动合法合</w:t>
      </w:r>
      <w:proofErr w:type="gramStart"/>
      <w:r>
        <w:rPr>
          <w:spacing w:val="-18"/>
          <w:lang w:eastAsia="zh-CN"/>
        </w:rPr>
        <w:t>规</w:t>
      </w:r>
      <w:proofErr w:type="gramEnd"/>
      <w:r>
        <w:rPr>
          <w:spacing w:val="-18"/>
          <w:lang w:eastAsia="zh-CN"/>
        </w:rPr>
        <w:t>、资产安全和</w:t>
      </w:r>
      <w:r>
        <w:rPr>
          <w:spacing w:val="-19"/>
          <w:lang w:eastAsia="zh-CN"/>
        </w:rPr>
        <w:t>使用</w:t>
      </w:r>
      <w:r>
        <w:rPr>
          <w:spacing w:val="-17"/>
          <w:lang w:eastAsia="zh-CN"/>
        </w:rPr>
        <w:t>有效、财务信息真实完整，有效防范舞弊和预防腐败，提高公</w:t>
      </w:r>
    </w:p>
    <w:p w:rsidR="005D46F9" w:rsidRDefault="009543A0">
      <w:pPr>
        <w:pStyle w:val="a3"/>
        <w:spacing w:before="2" w:line="220" w:lineRule="auto"/>
        <w:rPr>
          <w:lang w:eastAsia="zh-CN"/>
        </w:rPr>
      </w:pPr>
      <w:r>
        <w:rPr>
          <w:spacing w:val="-20"/>
          <w:lang w:eastAsia="zh-CN"/>
        </w:rPr>
        <w:t>共服务的效率和效果。</w:t>
      </w:r>
    </w:p>
    <w:p w:rsidR="005D46F9" w:rsidRDefault="009543A0">
      <w:pPr>
        <w:pStyle w:val="a3"/>
        <w:spacing w:before="130" w:line="221" w:lineRule="auto"/>
        <w:ind w:left="774"/>
        <w:rPr>
          <w:lang w:eastAsia="zh-CN"/>
        </w:rPr>
      </w:pPr>
      <w:r>
        <w:rPr>
          <w:b/>
          <w:bCs/>
          <w:spacing w:val="-3"/>
          <w:lang w:eastAsia="zh-CN"/>
        </w:rPr>
        <w:t>(三)年度重点工作任务及完成情况</w:t>
      </w:r>
    </w:p>
    <w:p w:rsidR="005D46F9" w:rsidRDefault="005D46F9">
      <w:pPr>
        <w:spacing w:line="221" w:lineRule="auto"/>
        <w:rPr>
          <w:lang w:eastAsia="zh-CN"/>
        </w:rPr>
        <w:sectPr w:rsidR="005D46F9">
          <w:pgSz w:w="11900" w:h="16840"/>
          <w:pgMar w:top="1415" w:right="1724" w:bottom="0" w:left="1680" w:header="0" w:footer="0" w:gutter="0"/>
          <w:cols w:space="720"/>
        </w:sectPr>
      </w:pPr>
    </w:p>
    <w:p w:rsidR="005D46F9" w:rsidRDefault="009543A0">
      <w:pPr>
        <w:pStyle w:val="a3"/>
        <w:spacing w:before="66" w:line="222" w:lineRule="auto"/>
        <w:ind w:left="629"/>
        <w:rPr>
          <w:lang w:eastAsia="zh-CN"/>
        </w:rPr>
      </w:pPr>
      <w:r>
        <w:rPr>
          <w:spacing w:val="-11"/>
          <w:lang w:eastAsia="zh-CN"/>
        </w:rPr>
        <w:lastRenderedPageBreak/>
        <w:t>3、专项资金管理：</w:t>
      </w:r>
    </w:p>
    <w:p w:rsidR="005D46F9" w:rsidRDefault="009543A0">
      <w:pPr>
        <w:pStyle w:val="a3"/>
        <w:spacing w:before="101" w:line="280" w:lineRule="auto"/>
        <w:ind w:right="74" w:firstLine="629"/>
        <w:rPr>
          <w:lang w:eastAsia="zh-CN"/>
        </w:rPr>
      </w:pPr>
      <w:r>
        <w:rPr>
          <w:spacing w:val="-6"/>
          <w:lang w:eastAsia="zh-CN"/>
        </w:rPr>
        <w:t>专项资金管理按照上级部门规定的项目资金管理有关规</w:t>
      </w:r>
      <w:r>
        <w:rPr>
          <w:spacing w:val="-18"/>
          <w:lang w:eastAsia="zh-CN"/>
        </w:rPr>
        <w:t>定及相关办法执行。根据上级有关规定我县制定</w:t>
      </w:r>
      <w:r>
        <w:rPr>
          <w:spacing w:val="-19"/>
          <w:lang w:eastAsia="zh-CN"/>
        </w:rPr>
        <w:t>了“全南县天</w:t>
      </w:r>
    </w:p>
    <w:p w:rsidR="005D46F9" w:rsidRDefault="009543A0">
      <w:pPr>
        <w:pStyle w:val="a3"/>
        <w:spacing w:before="1" w:line="220" w:lineRule="auto"/>
        <w:rPr>
          <w:lang w:eastAsia="zh-CN"/>
        </w:rPr>
      </w:pPr>
      <w:proofErr w:type="gramStart"/>
      <w:r>
        <w:rPr>
          <w:spacing w:val="-15"/>
          <w:lang w:eastAsia="zh-CN"/>
        </w:rPr>
        <w:t>然林保护</w:t>
      </w:r>
      <w:proofErr w:type="gramEnd"/>
      <w:r>
        <w:rPr>
          <w:spacing w:val="-15"/>
          <w:lang w:eastAsia="zh-CN"/>
        </w:rPr>
        <w:t>补助资金管理办法。</w:t>
      </w:r>
    </w:p>
    <w:p w:rsidR="005D46F9" w:rsidRDefault="009543A0">
      <w:pPr>
        <w:pStyle w:val="a3"/>
        <w:spacing w:before="138" w:line="264" w:lineRule="auto"/>
        <w:ind w:right="45" w:firstLine="629"/>
        <w:rPr>
          <w:lang w:eastAsia="zh-CN"/>
        </w:rPr>
      </w:pPr>
      <w:r>
        <w:rPr>
          <w:spacing w:val="-14"/>
          <w:lang w:eastAsia="zh-CN"/>
        </w:rPr>
        <w:t>4、固定资产管理：按照财政部《行政事业单位国有资产</w:t>
      </w:r>
      <w:r>
        <w:rPr>
          <w:spacing w:val="-12"/>
          <w:lang w:eastAsia="zh-CN"/>
        </w:rPr>
        <w:t>管理办法》,制定了本单位固定资产管理的规章制度，加强和</w:t>
      </w:r>
      <w:r>
        <w:rPr>
          <w:spacing w:val="-17"/>
          <w:lang w:eastAsia="zh-CN"/>
        </w:rPr>
        <w:t>规范资产配置、使用和处置管理，维护资产安全完整。</w:t>
      </w:r>
      <w:r>
        <w:rPr>
          <w:spacing w:val="-18"/>
          <w:lang w:eastAsia="zh-CN"/>
        </w:rPr>
        <w:t>对本单位资产进行定期或不定期的清查盘点，对固定资产</w:t>
      </w:r>
      <w:r>
        <w:rPr>
          <w:spacing w:val="-19"/>
          <w:lang w:eastAsia="zh-CN"/>
        </w:rPr>
        <w:t>的增加、处</w:t>
      </w:r>
      <w:r>
        <w:rPr>
          <w:spacing w:val="-18"/>
          <w:lang w:eastAsia="zh-CN"/>
        </w:rPr>
        <w:t>置等情况必须进行账簿登记，确保账实相符。严格执行</w:t>
      </w:r>
      <w:r>
        <w:rPr>
          <w:spacing w:val="-19"/>
          <w:lang w:eastAsia="zh-CN"/>
        </w:rPr>
        <w:t>办公设</w:t>
      </w:r>
      <w:r>
        <w:rPr>
          <w:spacing w:val="-20"/>
          <w:lang w:eastAsia="zh-CN"/>
        </w:rPr>
        <w:t>备配备标准和报废年限，不得借办公场所搬迁或会议、培训之</w:t>
      </w:r>
      <w:r>
        <w:rPr>
          <w:spacing w:val="-15"/>
          <w:lang w:eastAsia="zh-CN"/>
        </w:rPr>
        <w:t>机购置更新办公设备，不得提前报废更新办公设备。</w:t>
      </w:r>
    </w:p>
    <w:p w:rsidR="005D46F9" w:rsidRDefault="009543A0">
      <w:pPr>
        <w:pStyle w:val="a3"/>
        <w:spacing w:before="147" w:line="281" w:lineRule="auto"/>
        <w:ind w:right="19" w:firstLine="629"/>
        <w:rPr>
          <w:lang w:eastAsia="zh-CN"/>
        </w:rPr>
      </w:pPr>
      <w:r>
        <w:rPr>
          <w:spacing w:val="-12"/>
          <w:lang w:eastAsia="zh-CN"/>
        </w:rPr>
        <w:t>5、档案管理：为加强档案管理工作，确保我局文件档案</w:t>
      </w:r>
      <w:r>
        <w:rPr>
          <w:spacing w:val="-18"/>
          <w:lang w:eastAsia="zh-CN"/>
        </w:rPr>
        <w:t>的完整性和安全性，提高档案的管理和利用水平，充分发挥档</w:t>
      </w:r>
      <w:r>
        <w:rPr>
          <w:spacing w:val="-12"/>
          <w:lang w:eastAsia="zh-CN"/>
        </w:rPr>
        <w:t>案管理在林业发展中的重要作用,把档案管理作为日常工作的</w:t>
      </w:r>
      <w:r>
        <w:rPr>
          <w:spacing w:val="-18"/>
          <w:lang w:eastAsia="zh-CN"/>
        </w:rPr>
        <w:t>重要内容来抓，建立健全了局档案管理工作制度，持续加强科</w:t>
      </w:r>
      <w:r>
        <w:rPr>
          <w:spacing w:val="-16"/>
          <w:lang w:eastAsia="zh-CN"/>
        </w:rPr>
        <w:t>学化、规范化建设。制度规定了档案的管理范围为文</w:t>
      </w:r>
      <w:r>
        <w:rPr>
          <w:spacing w:val="-17"/>
          <w:lang w:eastAsia="zh-CN"/>
        </w:rPr>
        <w:t>书档案、</w:t>
      </w:r>
      <w:r>
        <w:rPr>
          <w:spacing w:val="-18"/>
          <w:lang w:eastAsia="zh-CN"/>
        </w:rPr>
        <w:t>业务档案、会议档案、基建档案、声像档案、电子档案、实物档案等；从办公室、造林绿化、林政管理、森林保护、财务管</w:t>
      </w:r>
    </w:p>
    <w:p w:rsidR="005D46F9" w:rsidRDefault="009543A0">
      <w:pPr>
        <w:pStyle w:val="a3"/>
        <w:spacing w:before="1" w:line="220" w:lineRule="auto"/>
        <w:rPr>
          <w:lang w:eastAsia="zh-CN"/>
        </w:rPr>
      </w:pPr>
      <w:r>
        <w:rPr>
          <w:spacing w:val="-16"/>
          <w:lang w:eastAsia="zh-CN"/>
        </w:rPr>
        <w:t>理、产业管理等六个方面明确了档案的分类。</w:t>
      </w:r>
    </w:p>
    <w:p w:rsidR="005D46F9" w:rsidRDefault="009543A0">
      <w:pPr>
        <w:pStyle w:val="a3"/>
        <w:spacing w:before="92" w:line="281" w:lineRule="auto"/>
        <w:ind w:firstLine="629"/>
        <w:rPr>
          <w:lang w:eastAsia="zh-CN"/>
        </w:rPr>
      </w:pPr>
      <w:r>
        <w:rPr>
          <w:spacing w:val="-12"/>
          <w:lang w:eastAsia="zh-CN"/>
        </w:rPr>
        <w:t>6、风险控制：为了进一步提高单位内部管理水平，规范</w:t>
      </w:r>
      <w:r>
        <w:rPr>
          <w:spacing w:val="-19"/>
          <w:lang w:eastAsia="zh-CN"/>
        </w:rPr>
        <w:t>内部控制，加强廉政风险防控机制建设，制定了《全南县林业</w:t>
      </w:r>
      <w:r>
        <w:rPr>
          <w:spacing w:val="-21"/>
          <w:lang w:eastAsia="zh-CN"/>
        </w:rPr>
        <w:t>局单位财务会计内部控制制度》,从财务管理、固定资产管理、</w:t>
      </w:r>
      <w:r>
        <w:rPr>
          <w:spacing w:val="-17"/>
          <w:lang w:eastAsia="zh-CN"/>
        </w:rPr>
        <w:t>收费管理、岗位责任、账务处理、往来款项、单位</w:t>
      </w:r>
      <w:r>
        <w:rPr>
          <w:spacing w:val="-18"/>
          <w:lang w:eastAsia="zh-CN"/>
        </w:rPr>
        <w:t>收入、支出</w:t>
      </w:r>
      <w:r>
        <w:rPr>
          <w:spacing w:val="-17"/>
          <w:lang w:eastAsia="zh-CN"/>
        </w:rPr>
        <w:t>等几个方面。保证了单位经济活动合法合</w:t>
      </w:r>
      <w:proofErr w:type="gramStart"/>
      <w:r>
        <w:rPr>
          <w:spacing w:val="-17"/>
          <w:lang w:eastAsia="zh-CN"/>
        </w:rPr>
        <w:t>规</w:t>
      </w:r>
      <w:proofErr w:type="gramEnd"/>
      <w:r>
        <w:rPr>
          <w:spacing w:val="-17"/>
          <w:lang w:eastAsia="zh-CN"/>
        </w:rPr>
        <w:t>、资产安全和使用</w:t>
      </w:r>
      <w:r>
        <w:rPr>
          <w:spacing w:val="-18"/>
          <w:lang w:eastAsia="zh-CN"/>
        </w:rPr>
        <w:t>有效、财务信息真实完整，有效防范舞弊和预防腐败，提高公</w:t>
      </w:r>
    </w:p>
    <w:p w:rsidR="005D46F9" w:rsidRDefault="009543A0">
      <w:pPr>
        <w:pStyle w:val="a3"/>
        <w:spacing w:before="1" w:line="220" w:lineRule="auto"/>
        <w:rPr>
          <w:lang w:eastAsia="zh-CN"/>
        </w:rPr>
      </w:pPr>
      <w:r>
        <w:rPr>
          <w:spacing w:val="-20"/>
          <w:lang w:eastAsia="zh-CN"/>
        </w:rPr>
        <w:t>共服务的效率和效果。</w:t>
      </w:r>
    </w:p>
    <w:p w:rsidR="005D46F9" w:rsidRDefault="009543A0">
      <w:pPr>
        <w:pStyle w:val="a3"/>
        <w:spacing w:before="81" w:line="221" w:lineRule="auto"/>
        <w:ind w:left="754"/>
        <w:rPr>
          <w:lang w:eastAsia="zh-CN"/>
        </w:rPr>
      </w:pPr>
      <w:r>
        <w:rPr>
          <w:b/>
          <w:bCs/>
          <w:spacing w:val="-3"/>
          <w:lang w:eastAsia="zh-CN"/>
        </w:rPr>
        <w:t>(三)年度重点工作任务及完成情况</w:t>
      </w:r>
    </w:p>
    <w:p w:rsidR="005D46F9" w:rsidRDefault="005D46F9">
      <w:pPr>
        <w:spacing w:line="221" w:lineRule="auto"/>
        <w:rPr>
          <w:lang w:eastAsia="zh-CN"/>
        </w:rPr>
        <w:sectPr w:rsidR="005D46F9">
          <w:pgSz w:w="11900" w:h="16840"/>
          <w:pgMar w:top="1415" w:right="1714" w:bottom="0" w:left="1690" w:header="0" w:footer="0" w:gutter="0"/>
          <w:cols w:space="720"/>
        </w:sectPr>
      </w:pPr>
    </w:p>
    <w:p w:rsidR="005D46F9" w:rsidRDefault="009543A0">
      <w:pPr>
        <w:pStyle w:val="a3"/>
        <w:spacing w:before="120" w:line="213" w:lineRule="auto"/>
        <w:ind w:left="674"/>
        <w:outlineLvl w:val="0"/>
        <w:rPr>
          <w:lang w:eastAsia="zh-CN"/>
        </w:rPr>
      </w:pPr>
      <w:r>
        <w:rPr>
          <w:b/>
          <w:bCs/>
          <w:spacing w:val="-14"/>
          <w:lang w:eastAsia="zh-CN"/>
        </w:rPr>
        <w:lastRenderedPageBreak/>
        <w:t>1、以开展国土绿化为切入点，提升绿化品质</w:t>
      </w:r>
    </w:p>
    <w:p w:rsidR="005D46F9" w:rsidRDefault="009543A0">
      <w:pPr>
        <w:pStyle w:val="a3"/>
        <w:spacing w:before="270" w:line="302" w:lineRule="auto"/>
        <w:ind w:left="9" w:right="193" w:firstLine="769"/>
        <w:jc w:val="both"/>
        <w:rPr>
          <w:lang w:eastAsia="zh-CN"/>
        </w:rPr>
      </w:pPr>
      <w:r>
        <w:rPr>
          <w:spacing w:val="-3"/>
          <w:lang w:eastAsia="zh-CN"/>
        </w:rPr>
        <w:t>(1)大力开展国土绿化行动。完成了低质低效林改造任</w:t>
      </w:r>
      <w:r>
        <w:rPr>
          <w:spacing w:val="11"/>
          <w:lang w:eastAsia="zh-CN"/>
        </w:rPr>
        <w:t>务总面积4.2万亩、2022年国家储备</w:t>
      </w:r>
      <w:proofErr w:type="gramStart"/>
      <w:r>
        <w:rPr>
          <w:spacing w:val="11"/>
          <w:lang w:eastAsia="zh-CN"/>
        </w:rPr>
        <w:t>林项目</w:t>
      </w:r>
      <w:proofErr w:type="gramEnd"/>
      <w:r>
        <w:rPr>
          <w:spacing w:val="11"/>
          <w:lang w:eastAsia="zh-CN"/>
        </w:rPr>
        <w:t>(现有</w:t>
      </w:r>
      <w:proofErr w:type="gramStart"/>
      <w:r>
        <w:rPr>
          <w:spacing w:val="11"/>
          <w:lang w:eastAsia="zh-CN"/>
        </w:rPr>
        <w:t>林改培</w:t>
      </w:r>
      <w:proofErr w:type="gramEnd"/>
      <w:r>
        <w:rPr>
          <w:spacing w:val="11"/>
          <w:lang w:eastAsia="zh-CN"/>
        </w:rPr>
        <w:t>)</w:t>
      </w:r>
      <w:r>
        <w:rPr>
          <w:spacing w:val="1"/>
          <w:lang w:eastAsia="zh-CN"/>
        </w:rPr>
        <w:t>0.205万亩、国土</w:t>
      </w:r>
      <w:proofErr w:type="gramStart"/>
      <w:r>
        <w:rPr>
          <w:spacing w:val="1"/>
          <w:lang w:eastAsia="zh-CN"/>
        </w:rPr>
        <w:t>绿化示点示范</w:t>
      </w:r>
      <w:proofErr w:type="gramEnd"/>
      <w:r>
        <w:rPr>
          <w:spacing w:val="1"/>
          <w:lang w:eastAsia="zh-CN"/>
        </w:rPr>
        <w:t>项目0.83万亩、重点区域森</w:t>
      </w:r>
      <w:r>
        <w:rPr>
          <w:spacing w:val="-10"/>
          <w:lang w:eastAsia="zh-CN"/>
        </w:rPr>
        <w:t>林</w:t>
      </w:r>
      <w:proofErr w:type="gramStart"/>
      <w:r>
        <w:rPr>
          <w:spacing w:val="-10"/>
          <w:lang w:eastAsia="zh-CN"/>
        </w:rPr>
        <w:t>”</w:t>
      </w:r>
      <w:proofErr w:type="gramEnd"/>
      <w:r>
        <w:rPr>
          <w:spacing w:val="-10"/>
          <w:lang w:eastAsia="zh-CN"/>
        </w:rPr>
        <w:t>四化“建设0.14万亩、重点区域生态保护和修复项目1.6</w:t>
      </w:r>
      <w:r>
        <w:rPr>
          <w:spacing w:val="7"/>
          <w:lang w:eastAsia="zh-CN"/>
        </w:rPr>
        <w:t>万亩。森林面积达196万亩，森林覆盖率稳定在83.39%,列</w:t>
      </w:r>
    </w:p>
    <w:p w:rsidR="005D46F9" w:rsidRDefault="009543A0">
      <w:pPr>
        <w:pStyle w:val="a3"/>
        <w:spacing w:before="1" w:line="221" w:lineRule="auto"/>
        <w:ind w:left="9"/>
        <w:rPr>
          <w:lang w:eastAsia="zh-CN"/>
        </w:rPr>
      </w:pPr>
      <w:r>
        <w:rPr>
          <w:spacing w:val="-16"/>
          <w:lang w:eastAsia="zh-CN"/>
        </w:rPr>
        <w:t>全市第二、全省第六。</w:t>
      </w:r>
    </w:p>
    <w:p w:rsidR="005D46F9" w:rsidRDefault="009543A0">
      <w:pPr>
        <w:pStyle w:val="a3"/>
        <w:spacing w:before="142" w:line="304" w:lineRule="auto"/>
        <w:ind w:right="178" w:firstLine="779"/>
        <w:jc w:val="both"/>
        <w:rPr>
          <w:lang w:eastAsia="zh-CN"/>
        </w:rPr>
      </w:pPr>
      <w:r>
        <w:rPr>
          <w:spacing w:val="-8"/>
          <w:lang w:eastAsia="zh-CN"/>
        </w:rPr>
        <w:t>(2)积极推动全社会造林。开展了</w:t>
      </w:r>
      <w:proofErr w:type="gramStart"/>
      <w:r>
        <w:rPr>
          <w:spacing w:val="-8"/>
          <w:lang w:eastAsia="zh-CN"/>
        </w:rPr>
        <w:t>“</w:t>
      </w:r>
      <w:proofErr w:type="gramEnd"/>
      <w:r>
        <w:rPr>
          <w:spacing w:val="-8"/>
          <w:lang w:eastAsia="zh-CN"/>
        </w:rPr>
        <w:t>新春植树"和</w:t>
      </w:r>
      <w:proofErr w:type="gramStart"/>
      <w:r>
        <w:rPr>
          <w:spacing w:val="-8"/>
          <w:lang w:eastAsia="zh-CN"/>
        </w:rPr>
        <w:t>“</w:t>
      </w:r>
      <w:proofErr w:type="gramEnd"/>
      <w:r>
        <w:rPr>
          <w:spacing w:val="-8"/>
          <w:lang w:eastAsia="zh-CN"/>
        </w:rPr>
        <w:t>3.12</w:t>
      </w:r>
      <w:r>
        <w:rPr>
          <w:spacing w:val="-3"/>
          <w:lang w:eastAsia="zh-CN"/>
        </w:rPr>
        <w:t>植树节义务植树“活动，共有2900余名干部职工参加活动，</w:t>
      </w:r>
      <w:r>
        <w:rPr>
          <w:spacing w:val="-4"/>
          <w:lang w:eastAsia="zh-CN"/>
        </w:rPr>
        <w:t>种植阔叶树3.8万余株，面积达0.035万亩，取得良好的社会</w:t>
      </w:r>
    </w:p>
    <w:p w:rsidR="005D46F9" w:rsidRDefault="009543A0">
      <w:pPr>
        <w:pStyle w:val="a3"/>
        <w:spacing w:before="1" w:line="220" w:lineRule="auto"/>
        <w:ind w:left="9"/>
        <w:rPr>
          <w:lang w:eastAsia="zh-CN"/>
        </w:rPr>
      </w:pPr>
      <w:r>
        <w:rPr>
          <w:spacing w:val="-13"/>
          <w:lang w:eastAsia="zh-CN"/>
        </w:rPr>
        <w:t>效果。</w:t>
      </w:r>
    </w:p>
    <w:p w:rsidR="005D46F9" w:rsidRDefault="009543A0">
      <w:pPr>
        <w:pStyle w:val="a3"/>
        <w:spacing w:before="140" w:line="296" w:lineRule="auto"/>
        <w:ind w:left="9" w:right="89" w:firstLine="769"/>
        <w:jc w:val="both"/>
        <w:rPr>
          <w:lang w:eastAsia="zh-CN"/>
        </w:rPr>
      </w:pPr>
      <w:r>
        <w:rPr>
          <w:spacing w:val="-11"/>
          <w:lang w:eastAsia="zh-CN"/>
        </w:rPr>
        <w:t>(3)大力创建国家森林城市、森林乡村及乡村森林公园。</w:t>
      </w:r>
      <w:r>
        <w:rPr>
          <w:spacing w:val="-18"/>
          <w:lang w:eastAsia="zh-CN"/>
        </w:rPr>
        <w:t>目前《全南县国家森林城市总体规划》已通过国家</w:t>
      </w:r>
      <w:r>
        <w:rPr>
          <w:spacing w:val="-19"/>
          <w:lang w:eastAsia="zh-CN"/>
        </w:rPr>
        <w:t>林业局专家</w:t>
      </w:r>
      <w:r>
        <w:rPr>
          <w:spacing w:val="-17"/>
          <w:lang w:eastAsia="zh-CN"/>
        </w:rPr>
        <w:t>评审，正组织实施；对城厢镇田心村、大吉山镇小溪</w:t>
      </w:r>
      <w:r>
        <w:rPr>
          <w:spacing w:val="-18"/>
          <w:lang w:eastAsia="zh-CN"/>
        </w:rPr>
        <w:t xml:space="preserve">村、龙源 </w:t>
      </w:r>
      <w:r>
        <w:rPr>
          <w:spacing w:val="-4"/>
          <w:lang w:eastAsia="zh-CN"/>
        </w:rPr>
        <w:t>坝镇头村、南迳镇黄云村、中寨乡黄竹龙村等5 个</w:t>
      </w:r>
      <w:r>
        <w:rPr>
          <w:spacing w:val="-5"/>
          <w:lang w:eastAsia="zh-CN"/>
        </w:rPr>
        <w:t>村庄的省</w:t>
      </w:r>
      <w:r>
        <w:rPr>
          <w:spacing w:val="-10"/>
          <w:lang w:eastAsia="zh-CN"/>
        </w:rPr>
        <w:t>级森林乡村已完成申报工作,对社迳乡老屋村乡村森林公</w:t>
      </w:r>
      <w:r>
        <w:rPr>
          <w:spacing w:val="-11"/>
          <w:lang w:eastAsia="zh-CN"/>
        </w:rPr>
        <w:t>园建</w:t>
      </w:r>
    </w:p>
    <w:p w:rsidR="005D46F9" w:rsidRDefault="009543A0">
      <w:pPr>
        <w:pStyle w:val="a3"/>
        <w:spacing w:before="1" w:line="221" w:lineRule="auto"/>
        <w:ind w:left="9"/>
        <w:rPr>
          <w:lang w:eastAsia="zh-CN"/>
        </w:rPr>
      </w:pPr>
      <w:r>
        <w:rPr>
          <w:spacing w:val="-17"/>
          <w:lang w:eastAsia="zh-CN"/>
        </w:rPr>
        <w:t>设进行了指导。</w:t>
      </w:r>
    </w:p>
    <w:p w:rsidR="005D46F9" w:rsidRDefault="009543A0">
      <w:pPr>
        <w:pStyle w:val="a3"/>
        <w:spacing w:before="174" w:line="213" w:lineRule="auto"/>
        <w:ind w:left="694"/>
        <w:outlineLvl w:val="0"/>
        <w:rPr>
          <w:lang w:eastAsia="zh-CN"/>
        </w:rPr>
      </w:pPr>
      <w:r>
        <w:rPr>
          <w:b/>
          <w:bCs/>
          <w:spacing w:val="-15"/>
          <w:lang w:eastAsia="zh-CN"/>
        </w:rPr>
        <w:t>2、以强化资源管护为出发点，保障生态发展</w:t>
      </w:r>
    </w:p>
    <w:p w:rsidR="005D46F9" w:rsidRDefault="009543A0">
      <w:pPr>
        <w:pStyle w:val="a3"/>
        <w:spacing w:before="255" w:line="349" w:lineRule="auto"/>
        <w:ind w:left="9" w:firstLine="769"/>
        <w:jc w:val="both"/>
        <w:rPr>
          <w:lang w:eastAsia="zh-CN"/>
        </w:rPr>
      </w:pPr>
      <w:r>
        <w:rPr>
          <w:spacing w:val="-8"/>
          <w:lang w:eastAsia="zh-CN"/>
        </w:rPr>
        <w:t>(1)坚决抓好松材线虫病防控。开展了年度常态化除治，</w:t>
      </w:r>
      <w:r>
        <w:rPr>
          <w:spacing w:val="9"/>
          <w:lang w:eastAsia="zh-CN"/>
        </w:rPr>
        <w:t>现已经完成</w:t>
      </w:r>
      <w:proofErr w:type="gramStart"/>
      <w:r>
        <w:rPr>
          <w:spacing w:val="9"/>
          <w:lang w:eastAsia="zh-CN"/>
        </w:rPr>
        <w:t>疫</w:t>
      </w:r>
      <w:proofErr w:type="gramEnd"/>
      <w:r>
        <w:rPr>
          <w:spacing w:val="9"/>
          <w:lang w:eastAsia="zh-CN"/>
        </w:rPr>
        <w:t>木除治69795株、</w:t>
      </w:r>
      <w:proofErr w:type="gramStart"/>
      <w:r>
        <w:rPr>
          <w:spacing w:val="9"/>
          <w:lang w:eastAsia="zh-CN"/>
        </w:rPr>
        <w:t>打孔注干2199株</w:t>
      </w:r>
      <w:proofErr w:type="gramEnd"/>
      <w:r>
        <w:rPr>
          <w:spacing w:val="9"/>
          <w:lang w:eastAsia="zh-CN"/>
        </w:rPr>
        <w:t>11000支、</w:t>
      </w:r>
      <w:r>
        <w:rPr>
          <w:spacing w:val="7"/>
          <w:lang w:eastAsia="zh-CN"/>
        </w:rPr>
        <w:t>挂设诱捕器50台，设置</w:t>
      </w:r>
      <w:proofErr w:type="gramStart"/>
      <w:r>
        <w:rPr>
          <w:spacing w:val="7"/>
          <w:lang w:eastAsia="zh-CN"/>
        </w:rPr>
        <w:t>诱</w:t>
      </w:r>
      <w:proofErr w:type="gramEnd"/>
      <w:r>
        <w:rPr>
          <w:spacing w:val="7"/>
          <w:lang w:eastAsia="zh-CN"/>
        </w:rPr>
        <w:t>木128株，施放白僵菌2吨，媒介</w:t>
      </w:r>
      <w:r>
        <w:rPr>
          <w:spacing w:val="-4"/>
          <w:lang w:eastAsia="zh-CN"/>
        </w:rPr>
        <w:t>昆明防治作业面积1万亩，完成松材线虫病松林林相改造面</w:t>
      </w:r>
      <w:r>
        <w:rPr>
          <w:spacing w:val="8"/>
          <w:lang w:eastAsia="zh-CN"/>
        </w:rPr>
        <w:t>积0.1615万亩，落实年度防治经费109</w:t>
      </w:r>
      <w:r>
        <w:rPr>
          <w:spacing w:val="7"/>
          <w:lang w:eastAsia="zh-CN"/>
        </w:rPr>
        <w:t>0万元。秋季普查疫</w:t>
      </w:r>
    </w:p>
    <w:p w:rsidR="005D46F9" w:rsidRDefault="009543A0">
      <w:pPr>
        <w:pStyle w:val="a3"/>
        <w:spacing w:before="2" w:line="212" w:lineRule="auto"/>
        <w:ind w:left="9"/>
        <w:rPr>
          <w:lang w:eastAsia="zh-CN"/>
        </w:rPr>
      </w:pPr>
      <w:r>
        <w:rPr>
          <w:spacing w:val="7"/>
          <w:lang w:eastAsia="zh-CN"/>
        </w:rPr>
        <w:t>情面积为17124亩并减少8个小班，首次实现双下降，疫情</w:t>
      </w:r>
    </w:p>
    <w:p w:rsidR="005D46F9" w:rsidRDefault="005D46F9">
      <w:pPr>
        <w:spacing w:line="212" w:lineRule="auto"/>
        <w:rPr>
          <w:lang w:eastAsia="zh-CN"/>
        </w:rPr>
        <w:sectPr w:rsidR="005D46F9">
          <w:pgSz w:w="11900" w:h="16840"/>
          <w:pgMar w:top="1431" w:right="1525" w:bottom="0" w:left="1700" w:header="0" w:footer="0" w:gutter="0"/>
          <w:cols w:space="720"/>
        </w:sectPr>
      </w:pPr>
    </w:p>
    <w:p w:rsidR="005D46F9" w:rsidRDefault="009543A0">
      <w:pPr>
        <w:pStyle w:val="a3"/>
        <w:spacing w:before="89" w:line="222" w:lineRule="auto"/>
        <w:rPr>
          <w:sz w:val="32"/>
          <w:szCs w:val="32"/>
          <w:lang w:eastAsia="zh-CN"/>
        </w:rPr>
      </w:pPr>
      <w:r>
        <w:rPr>
          <w:spacing w:val="-11"/>
          <w:sz w:val="32"/>
          <w:szCs w:val="32"/>
          <w:lang w:eastAsia="zh-CN"/>
        </w:rPr>
        <w:lastRenderedPageBreak/>
        <w:t>呈现持续好转态势。</w:t>
      </w:r>
    </w:p>
    <w:p w:rsidR="005D46F9" w:rsidRDefault="009543A0">
      <w:pPr>
        <w:pStyle w:val="a3"/>
        <w:spacing w:before="232" w:line="359" w:lineRule="auto"/>
        <w:ind w:right="1" w:firstLine="779"/>
        <w:rPr>
          <w:sz w:val="32"/>
          <w:szCs w:val="32"/>
          <w:lang w:eastAsia="zh-CN"/>
        </w:rPr>
      </w:pPr>
      <w:r>
        <w:rPr>
          <w:spacing w:val="6"/>
          <w:sz w:val="32"/>
          <w:szCs w:val="32"/>
          <w:lang w:eastAsia="zh-CN"/>
        </w:rPr>
        <w:t>(2)做好野生动植物保护。为有效防范野猪危害问题，</w:t>
      </w:r>
      <w:r>
        <w:rPr>
          <w:spacing w:val="-14"/>
          <w:sz w:val="32"/>
          <w:szCs w:val="32"/>
          <w:lang w:eastAsia="zh-CN"/>
        </w:rPr>
        <w:t>成立了县</w:t>
      </w:r>
      <w:proofErr w:type="gramStart"/>
      <w:r>
        <w:rPr>
          <w:spacing w:val="-14"/>
          <w:sz w:val="32"/>
          <w:szCs w:val="32"/>
          <w:lang w:eastAsia="zh-CN"/>
        </w:rPr>
        <w:t>”</w:t>
      </w:r>
      <w:proofErr w:type="gramEnd"/>
      <w:r>
        <w:rPr>
          <w:spacing w:val="-14"/>
          <w:sz w:val="32"/>
          <w:szCs w:val="32"/>
          <w:lang w:eastAsia="zh-CN"/>
        </w:rPr>
        <w:t>护农狩猎队</w:t>
      </w:r>
      <w:proofErr w:type="gramStart"/>
      <w:r>
        <w:rPr>
          <w:spacing w:val="-14"/>
          <w:sz w:val="32"/>
          <w:szCs w:val="32"/>
          <w:lang w:eastAsia="zh-CN"/>
        </w:rPr>
        <w:t>”</w:t>
      </w:r>
      <w:proofErr w:type="gramEnd"/>
      <w:r>
        <w:rPr>
          <w:spacing w:val="-14"/>
          <w:sz w:val="32"/>
          <w:szCs w:val="32"/>
          <w:lang w:eastAsia="zh-CN"/>
        </w:rPr>
        <w:t>,组织开展了多期“除害护农”专项行</w:t>
      </w:r>
      <w:r>
        <w:rPr>
          <w:spacing w:val="5"/>
          <w:sz w:val="32"/>
          <w:szCs w:val="32"/>
          <w:lang w:eastAsia="zh-CN"/>
        </w:rPr>
        <w:t>动，取得了非常好的社会效益；同时2 月份</w:t>
      </w:r>
      <w:r>
        <w:rPr>
          <w:spacing w:val="4"/>
          <w:sz w:val="32"/>
          <w:szCs w:val="32"/>
          <w:lang w:eastAsia="zh-CN"/>
        </w:rPr>
        <w:t>与县财保公司签</w:t>
      </w:r>
      <w:r>
        <w:rPr>
          <w:spacing w:val="10"/>
          <w:sz w:val="32"/>
          <w:szCs w:val="32"/>
          <w:lang w:eastAsia="zh-CN"/>
        </w:rPr>
        <w:t>订《野生动物肇事补偿责任保险承保方案》,投保12万元，全年共计理赔22起，理赔额6.6万元。争取中央林业改革发</w:t>
      </w:r>
      <w:r>
        <w:rPr>
          <w:spacing w:val="4"/>
          <w:sz w:val="32"/>
          <w:szCs w:val="32"/>
          <w:lang w:eastAsia="zh-CN"/>
        </w:rPr>
        <w:t>展资金20万元在我县开展珍稀野生植物华南五针松就地保护</w:t>
      </w:r>
    </w:p>
    <w:p w:rsidR="005D46F9" w:rsidRDefault="009543A0">
      <w:pPr>
        <w:pStyle w:val="a3"/>
        <w:spacing w:line="221" w:lineRule="auto"/>
        <w:rPr>
          <w:sz w:val="32"/>
          <w:szCs w:val="32"/>
          <w:lang w:eastAsia="zh-CN"/>
        </w:rPr>
      </w:pPr>
      <w:r>
        <w:rPr>
          <w:spacing w:val="-18"/>
          <w:sz w:val="32"/>
          <w:szCs w:val="32"/>
          <w:lang w:eastAsia="zh-CN"/>
        </w:rPr>
        <w:t>工作。</w:t>
      </w:r>
    </w:p>
    <w:p w:rsidR="005D46F9" w:rsidRDefault="009543A0">
      <w:pPr>
        <w:pStyle w:val="a3"/>
        <w:spacing w:before="252" w:line="364" w:lineRule="auto"/>
        <w:ind w:right="1" w:firstLine="779"/>
        <w:rPr>
          <w:sz w:val="32"/>
          <w:szCs w:val="32"/>
          <w:lang w:eastAsia="zh-CN"/>
        </w:rPr>
      </w:pPr>
      <w:r>
        <w:rPr>
          <w:spacing w:val="-6"/>
          <w:sz w:val="32"/>
          <w:szCs w:val="32"/>
          <w:lang w:eastAsia="zh-CN"/>
        </w:rPr>
        <w:t>(3)积极开展湿地保护专项行动。开展了“</w:t>
      </w:r>
      <w:r>
        <w:rPr>
          <w:spacing w:val="-7"/>
          <w:sz w:val="32"/>
          <w:szCs w:val="32"/>
          <w:lang w:eastAsia="zh-CN"/>
        </w:rPr>
        <w:t>珍爱湿地人与</w:t>
      </w:r>
      <w:r>
        <w:rPr>
          <w:spacing w:val="-20"/>
          <w:sz w:val="32"/>
          <w:szCs w:val="32"/>
          <w:lang w:eastAsia="zh-CN"/>
        </w:rPr>
        <w:t>自然和谐共生”为主题的“世界湿地日””湿地保</w:t>
      </w:r>
      <w:r>
        <w:rPr>
          <w:spacing w:val="-21"/>
          <w:sz w:val="32"/>
          <w:szCs w:val="32"/>
          <w:lang w:eastAsia="zh-CN"/>
        </w:rPr>
        <w:t>护法</w:t>
      </w:r>
      <w:proofErr w:type="gramStart"/>
      <w:r>
        <w:rPr>
          <w:spacing w:val="-21"/>
          <w:sz w:val="32"/>
          <w:szCs w:val="32"/>
          <w:lang w:eastAsia="zh-CN"/>
        </w:rPr>
        <w:t>”</w:t>
      </w:r>
      <w:proofErr w:type="gramEnd"/>
      <w:r>
        <w:rPr>
          <w:spacing w:val="-21"/>
          <w:sz w:val="32"/>
          <w:szCs w:val="32"/>
          <w:lang w:eastAsia="zh-CN"/>
        </w:rPr>
        <w:t>宣传活</w:t>
      </w:r>
      <w:r>
        <w:rPr>
          <w:spacing w:val="-8"/>
          <w:sz w:val="32"/>
          <w:szCs w:val="32"/>
          <w:lang w:eastAsia="zh-CN"/>
        </w:rPr>
        <w:t>动，进一步提高全社会对湿地生态保护意识；在县委、县政府</w:t>
      </w:r>
      <w:r>
        <w:rPr>
          <w:spacing w:val="4"/>
          <w:sz w:val="32"/>
          <w:szCs w:val="32"/>
          <w:lang w:eastAsia="zh-CN"/>
        </w:rPr>
        <w:t>统一部署下现正有序开展全南桃江国家湿地公园迎检准备工</w:t>
      </w:r>
    </w:p>
    <w:p w:rsidR="005D46F9" w:rsidRDefault="009543A0">
      <w:pPr>
        <w:pStyle w:val="a3"/>
        <w:spacing w:before="1" w:line="221" w:lineRule="auto"/>
        <w:rPr>
          <w:sz w:val="32"/>
          <w:szCs w:val="32"/>
          <w:lang w:eastAsia="zh-CN"/>
        </w:rPr>
      </w:pPr>
      <w:r>
        <w:rPr>
          <w:spacing w:val="-8"/>
          <w:sz w:val="32"/>
          <w:szCs w:val="32"/>
          <w:lang w:eastAsia="zh-CN"/>
        </w:rPr>
        <w:t>作。</w:t>
      </w:r>
    </w:p>
    <w:p w:rsidR="005D46F9" w:rsidRDefault="009543A0">
      <w:pPr>
        <w:pStyle w:val="a3"/>
        <w:spacing w:before="185" w:line="361" w:lineRule="auto"/>
        <w:ind w:firstLine="779"/>
        <w:rPr>
          <w:sz w:val="32"/>
          <w:szCs w:val="32"/>
          <w:lang w:eastAsia="zh-CN"/>
        </w:rPr>
      </w:pPr>
      <w:r>
        <w:rPr>
          <w:spacing w:val="6"/>
          <w:sz w:val="32"/>
          <w:szCs w:val="32"/>
          <w:lang w:eastAsia="zh-CN"/>
        </w:rPr>
        <w:t>(4)狠抓森林资源保护。严格坚持木材采伐</w:t>
      </w:r>
      <w:r>
        <w:rPr>
          <w:spacing w:val="5"/>
          <w:sz w:val="32"/>
          <w:szCs w:val="32"/>
          <w:lang w:eastAsia="zh-CN"/>
        </w:rPr>
        <w:t>制度，规范</w:t>
      </w:r>
      <w:r>
        <w:rPr>
          <w:spacing w:val="10"/>
          <w:sz w:val="32"/>
          <w:szCs w:val="32"/>
          <w:lang w:eastAsia="zh-CN"/>
        </w:rPr>
        <w:t>森林资源管理。2022年已核发林木采伐许可</w:t>
      </w:r>
      <w:r>
        <w:rPr>
          <w:spacing w:val="9"/>
          <w:sz w:val="32"/>
          <w:szCs w:val="32"/>
          <w:lang w:eastAsia="zh-CN"/>
        </w:rPr>
        <w:t>证231份、采伐</w:t>
      </w:r>
      <w:r>
        <w:rPr>
          <w:spacing w:val="30"/>
          <w:sz w:val="32"/>
          <w:szCs w:val="32"/>
          <w:lang w:eastAsia="zh-CN"/>
        </w:rPr>
        <w:t>38492.2立方米(</w:t>
      </w:r>
      <w:proofErr w:type="gramStart"/>
      <w:r>
        <w:rPr>
          <w:spacing w:val="30"/>
          <w:sz w:val="32"/>
          <w:szCs w:val="32"/>
          <w:lang w:eastAsia="zh-CN"/>
        </w:rPr>
        <w:t>出材</w:t>
      </w:r>
      <w:proofErr w:type="gramEnd"/>
      <w:r>
        <w:rPr>
          <w:spacing w:val="30"/>
          <w:sz w:val="32"/>
          <w:szCs w:val="32"/>
          <w:lang w:eastAsia="zh-CN"/>
        </w:rPr>
        <w:t>);已完成2021年的1万亩抚育项目</w:t>
      </w:r>
      <w:r>
        <w:rPr>
          <w:spacing w:val="9"/>
          <w:sz w:val="32"/>
          <w:szCs w:val="32"/>
          <w:lang w:eastAsia="zh-CN"/>
        </w:rPr>
        <w:t xml:space="preserve"> 任务，落实了2022年1.5万亩抚育项目任务；开展打击毁林</w:t>
      </w:r>
      <w:r>
        <w:rPr>
          <w:spacing w:val="15"/>
          <w:sz w:val="32"/>
          <w:szCs w:val="32"/>
          <w:lang w:eastAsia="zh-CN"/>
        </w:rPr>
        <w:t>违法犯罪专项行动,共查处林政案件33起实施罚没款70.16</w:t>
      </w:r>
      <w:r>
        <w:rPr>
          <w:spacing w:val="8"/>
          <w:sz w:val="32"/>
          <w:szCs w:val="32"/>
          <w:lang w:eastAsia="zh-CN"/>
        </w:rPr>
        <w:t>万元，移交涉</w:t>
      </w:r>
      <w:proofErr w:type="gramStart"/>
      <w:r>
        <w:rPr>
          <w:spacing w:val="8"/>
          <w:sz w:val="32"/>
          <w:szCs w:val="32"/>
          <w:lang w:eastAsia="zh-CN"/>
        </w:rPr>
        <w:t>刑</w:t>
      </w:r>
      <w:proofErr w:type="gramEnd"/>
      <w:r>
        <w:rPr>
          <w:spacing w:val="8"/>
          <w:sz w:val="32"/>
          <w:szCs w:val="32"/>
          <w:lang w:eastAsia="zh-CN"/>
        </w:rPr>
        <w:t>案件8起。2022年通过向县人民法院强制执</w:t>
      </w:r>
      <w:r>
        <w:rPr>
          <w:spacing w:val="-8"/>
          <w:sz w:val="32"/>
          <w:szCs w:val="32"/>
          <w:lang w:eastAsia="zh-CN"/>
        </w:rPr>
        <w:t>行申请的方式，成功办结了龙下乡</w:t>
      </w:r>
      <w:proofErr w:type="gramStart"/>
      <w:r>
        <w:rPr>
          <w:spacing w:val="-8"/>
          <w:sz w:val="32"/>
          <w:szCs w:val="32"/>
          <w:lang w:eastAsia="zh-CN"/>
        </w:rPr>
        <w:t>虎条村埂</w:t>
      </w:r>
      <w:proofErr w:type="gramEnd"/>
      <w:r>
        <w:rPr>
          <w:spacing w:val="-8"/>
          <w:sz w:val="32"/>
          <w:szCs w:val="32"/>
          <w:lang w:eastAsia="zh-CN"/>
        </w:rPr>
        <w:t>背山场非法占用林</w:t>
      </w:r>
      <w:r>
        <w:rPr>
          <w:spacing w:val="4"/>
          <w:sz w:val="32"/>
          <w:szCs w:val="32"/>
          <w:lang w:eastAsia="zh-CN"/>
        </w:rPr>
        <w:t>地建设养猪设施案件，为我县首例林业行政处罚强制执行案</w:t>
      </w:r>
    </w:p>
    <w:p w:rsidR="005D46F9" w:rsidRDefault="009543A0">
      <w:pPr>
        <w:pStyle w:val="a3"/>
        <w:spacing w:before="1" w:line="212" w:lineRule="auto"/>
        <w:rPr>
          <w:sz w:val="32"/>
          <w:szCs w:val="32"/>
          <w:lang w:eastAsia="zh-CN"/>
        </w:rPr>
      </w:pPr>
      <w:r>
        <w:rPr>
          <w:spacing w:val="-7"/>
          <w:sz w:val="32"/>
          <w:szCs w:val="32"/>
          <w:lang w:eastAsia="zh-CN"/>
        </w:rPr>
        <w:t>例，有效维护了林区稳定。</w:t>
      </w:r>
    </w:p>
    <w:p w:rsidR="005D46F9" w:rsidRDefault="005D46F9">
      <w:pPr>
        <w:spacing w:line="212" w:lineRule="auto"/>
        <w:rPr>
          <w:sz w:val="32"/>
          <w:szCs w:val="32"/>
          <w:lang w:eastAsia="zh-CN"/>
        </w:rPr>
        <w:sectPr w:rsidR="005D46F9">
          <w:pgSz w:w="11900" w:h="16840"/>
          <w:pgMar w:top="1431" w:right="1779" w:bottom="0" w:left="1660" w:header="0" w:footer="0" w:gutter="0"/>
          <w:cols w:space="720"/>
        </w:sectPr>
      </w:pPr>
    </w:p>
    <w:p w:rsidR="005D46F9" w:rsidRDefault="009543A0">
      <w:pPr>
        <w:pStyle w:val="a3"/>
        <w:spacing w:before="120" w:line="213" w:lineRule="auto"/>
        <w:ind w:left="654"/>
        <w:outlineLvl w:val="0"/>
        <w:rPr>
          <w:lang w:eastAsia="zh-CN"/>
        </w:rPr>
      </w:pPr>
      <w:r>
        <w:rPr>
          <w:b/>
          <w:bCs/>
          <w:spacing w:val="-14"/>
          <w:lang w:eastAsia="zh-CN"/>
        </w:rPr>
        <w:lastRenderedPageBreak/>
        <w:t>3、以着力改革创新为突破点，实现提档升级</w:t>
      </w:r>
    </w:p>
    <w:p w:rsidR="005D46F9" w:rsidRDefault="009543A0">
      <w:pPr>
        <w:pStyle w:val="a3"/>
        <w:spacing w:before="263" w:line="349" w:lineRule="auto"/>
        <w:ind w:firstLine="759"/>
        <w:jc w:val="both"/>
        <w:rPr>
          <w:lang w:eastAsia="zh-CN"/>
        </w:rPr>
      </w:pPr>
      <w:r>
        <w:rPr>
          <w:spacing w:val="-2"/>
          <w:lang w:eastAsia="zh-CN"/>
        </w:rPr>
        <w:t>(1)严格执行林</w:t>
      </w:r>
      <w:proofErr w:type="gramStart"/>
      <w:r>
        <w:rPr>
          <w:spacing w:val="-2"/>
          <w:lang w:eastAsia="zh-CN"/>
        </w:rPr>
        <w:t>长责任</w:t>
      </w:r>
      <w:proofErr w:type="gramEnd"/>
      <w:r>
        <w:rPr>
          <w:spacing w:val="-2"/>
          <w:lang w:eastAsia="zh-CN"/>
        </w:rPr>
        <w:t>区域工作制度。2022年</w:t>
      </w:r>
      <w:proofErr w:type="gramStart"/>
      <w:r>
        <w:rPr>
          <w:spacing w:val="-2"/>
          <w:lang w:eastAsia="zh-CN"/>
        </w:rPr>
        <w:t>签发</w:t>
      </w:r>
      <w:r>
        <w:rPr>
          <w:spacing w:val="-3"/>
          <w:lang w:eastAsia="zh-CN"/>
        </w:rPr>
        <w:t>总林</w:t>
      </w:r>
      <w:r>
        <w:rPr>
          <w:spacing w:val="-4"/>
          <w:lang w:eastAsia="zh-CN"/>
        </w:rPr>
        <w:t>长</w:t>
      </w:r>
      <w:proofErr w:type="gramEnd"/>
      <w:r>
        <w:rPr>
          <w:spacing w:val="-4"/>
          <w:lang w:eastAsia="zh-CN"/>
        </w:rPr>
        <w:t>令3次，14位县级林</w:t>
      </w:r>
      <w:proofErr w:type="gramStart"/>
      <w:r>
        <w:rPr>
          <w:spacing w:val="-4"/>
          <w:lang w:eastAsia="zh-CN"/>
        </w:rPr>
        <w:t>长开展巡林</w:t>
      </w:r>
      <w:proofErr w:type="gramEnd"/>
      <w:r>
        <w:rPr>
          <w:spacing w:val="-4"/>
          <w:lang w:eastAsia="zh-CN"/>
        </w:rPr>
        <w:t>53次，109位乡级林</w:t>
      </w:r>
      <w:proofErr w:type="gramStart"/>
      <w:r>
        <w:rPr>
          <w:spacing w:val="-4"/>
          <w:lang w:eastAsia="zh-CN"/>
        </w:rPr>
        <w:t>长开展</w:t>
      </w:r>
      <w:r>
        <w:rPr>
          <w:spacing w:val="6"/>
          <w:lang w:eastAsia="zh-CN"/>
        </w:rPr>
        <w:t>巡林</w:t>
      </w:r>
      <w:proofErr w:type="gramEnd"/>
      <w:r>
        <w:rPr>
          <w:spacing w:val="6"/>
          <w:lang w:eastAsia="zh-CN"/>
        </w:rPr>
        <w:t>1090次，175位村级林</w:t>
      </w:r>
      <w:proofErr w:type="gramStart"/>
      <w:r>
        <w:rPr>
          <w:spacing w:val="6"/>
          <w:lang w:eastAsia="zh-CN"/>
        </w:rPr>
        <w:t>长开展巡林</w:t>
      </w:r>
      <w:proofErr w:type="gramEnd"/>
      <w:r>
        <w:rPr>
          <w:spacing w:val="6"/>
          <w:lang w:eastAsia="zh-CN"/>
        </w:rPr>
        <w:t>3500次，全县639名</w:t>
      </w:r>
      <w:r>
        <w:rPr>
          <w:spacing w:val="-20"/>
          <w:lang w:eastAsia="zh-CN"/>
        </w:rPr>
        <w:t>护林员通过“林长通”在责任网格巡护检查</w:t>
      </w:r>
      <w:r>
        <w:rPr>
          <w:spacing w:val="-21"/>
          <w:lang w:eastAsia="zh-CN"/>
        </w:rPr>
        <w:t>11.89万余次，累计</w:t>
      </w:r>
      <w:r>
        <w:rPr>
          <w:spacing w:val="-4"/>
          <w:lang w:eastAsia="zh-CN"/>
        </w:rPr>
        <w:t>巡护时长31.40万小时，巡护距离83.30万余公里，工作成效</w:t>
      </w:r>
      <w:r>
        <w:rPr>
          <w:spacing w:val="-15"/>
          <w:lang w:eastAsia="zh-CN"/>
        </w:rPr>
        <w:t>进入市林长制工作第一方阵。向县级林长呈报目标任务清单、</w:t>
      </w:r>
      <w:r>
        <w:rPr>
          <w:spacing w:val="-5"/>
          <w:lang w:eastAsia="zh-CN"/>
        </w:rPr>
        <w:t>森林资源清单、重点问题清单14份、工作提示单28份，向乡</w:t>
      </w:r>
      <w:r>
        <w:rPr>
          <w:spacing w:val="2"/>
          <w:lang w:eastAsia="zh-CN"/>
        </w:rPr>
        <w:t>(镇)、场、公司下发工作提示单17份、督办函4份，切</w:t>
      </w:r>
      <w:r>
        <w:rPr>
          <w:spacing w:val="1"/>
          <w:lang w:eastAsia="zh-CN"/>
        </w:rPr>
        <w:t>实有</w:t>
      </w:r>
      <w:r>
        <w:rPr>
          <w:spacing w:val="-10"/>
          <w:lang w:eastAsia="zh-CN"/>
        </w:rPr>
        <w:t>效解决了森林资源保护发展突出问题,推动形成全</w:t>
      </w:r>
      <w:r>
        <w:rPr>
          <w:spacing w:val="-11"/>
          <w:lang w:eastAsia="zh-CN"/>
        </w:rPr>
        <w:t>县森林资源</w:t>
      </w:r>
    </w:p>
    <w:p w:rsidR="005D46F9" w:rsidRDefault="009543A0">
      <w:pPr>
        <w:pStyle w:val="a3"/>
        <w:spacing w:before="1" w:line="220" w:lineRule="auto"/>
        <w:rPr>
          <w:lang w:eastAsia="zh-CN"/>
        </w:rPr>
      </w:pPr>
      <w:r>
        <w:rPr>
          <w:spacing w:val="-17"/>
          <w:lang w:eastAsia="zh-CN"/>
        </w:rPr>
        <w:t>大保护、大发展格局。</w:t>
      </w:r>
    </w:p>
    <w:p w:rsidR="005D46F9" w:rsidRDefault="009543A0">
      <w:pPr>
        <w:pStyle w:val="a3"/>
        <w:spacing w:before="241" w:line="350" w:lineRule="auto"/>
        <w:ind w:right="35" w:firstLine="759"/>
        <w:jc w:val="both"/>
        <w:rPr>
          <w:lang w:eastAsia="zh-CN"/>
        </w:rPr>
      </w:pPr>
      <w:r>
        <w:rPr>
          <w:spacing w:val="-2"/>
          <w:lang w:eastAsia="zh-CN"/>
        </w:rPr>
        <w:t>(2)扎实推进涉林问题专项整治行动。根据省林业局文</w:t>
      </w:r>
      <w:r>
        <w:rPr>
          <w:spacing w:val="-17"/>
          <w:lang w:eastAsia="zh-CN"/>
        </w:rPr>
        <w:t>件要求，我局高度重视，围绕整治重点，加强线索排查和问题整改工作。围绕</w:t>
      </w:r>
      <w:proofErr w:type="gramStart"/>
      <w:r>
        <w:rPr>
          <w:spacing w:val="-17"/>
          <w:lang w:eastAsia="zh-CN"/>
        </w:rPr>
        <w:t>”</w:t>
      </w:r>
      <w:proofErr w:type="gramEnd"/>
      <w:r>
        <w:rPr>
          <w:spacing w:val="-17"/>
          <w:lang w:eastAsia="zh-CN"/>
        </w:rPr>
        <w:t>林木采伐指标下发环节中存在下发指标公示</w:t>
      </w:r>
      <w:r>
        <w:rPr>
          <w:spacing w:val="-11"/>
          <w:lang w:eastAsia="zh-CN"/>
        </w:rPr>
        <w:t>不到位的问题</w:t>
      </w:r>
      <w:proofErr w:type="gramStart"/>
      <w:r>
        <w:rPr>
          <w:spacing w:val="-11"/>
          <w:lang w:eastAsia="zh-CN"/>
        </w:rPr>
        <w:t>”</w:t>
      </w:r>
      <w:proofErr w:type="gramEnd"/>
      <w:r>
        <w:rPr>
          <w:spacing w:val="-11"/>
          <w:lang w:eastAsia="zh-CN"/>
        </w:rPr>
        <w:t>,出台了《关于完善和规范林木采伐管理的通</w:t>
      </w:r>
      <w:r>
        <w:rPr>
          <w:spacing w:val="-10"/>
          <w:lang w:eastAsia="zh-CN"/>
        </w:rPr>
        <w:t>知》,做到了立行立改。围绕“降低执法标准及档案管理不规范等方面的问题”,召开局班子会议，从3家测量公司确定1家</w:t>
      </w:r>
    </w:p>
    <w:p w:rsidR="005D46F9" w:rsidRDefault="009543A0">
      <w:pPr>
        <w:pStyle w:val="a3"/>
        <w:spacing w:before="1" w:line="220" w:lineRule="auto"/>
        <w:rPr>
          <w:lang w:eastAsia="zh-CN"/>
        </w:rPr>
      </w:pPr>
      <w:r>
        <w:rPr>
          <w:spacing w:val="-14"/>
          <w:lang w:eastAsia="zh-CN"/>
        </w:rPr>
        <w:t>作为第三方专门对违法面积进地测量。</w:t>
      </w:r>
    </w:p>
    <w:p w:rsidR="005D46F9" w:rsidRDefault="009543A0">
      <w:pPr>
        <w:pStyle w:val="a3"/>
        <w:spacing w:before="235" w:line="345" w:lineRule="auto"/>
        <w:ind w:right="32" w:firstLine="759"/>
        <w:jc w:val="both"/>
        <w:rPr>
          <w:lang w:eastAsia="zh-CN"/>
        </w:rPr>
      </w:pPr>
      <w:r>
        <w:rPr>
          <w:spacing w:val="-14"/>
          <w:lang w:eastAsia="zh-CN"/>
        </w:rPr>
        <w:t>(3)积极推进林木采伐“放管服”改革。结合我县实际情</w:t>
      </w:r>
      <w:r>
        <w:rPr>
          <w:spacing w:val="-4"/>
          <w:lang w:eastAsia="zh-CN"/>
        </w:rPr>
        <w:t>况，现正在龙下乡开展人工商品林采伐蓄积不超过15立方米</w:t>
      </w:r>
      <w:r>
        <w:rPr>
          <w:spacing w:val="-10"/>
          <w:lang w:eastAsia="zh-CN"/>
        </w:rPr>
        <w:t>委托实施林木采伐许可证核发行政审批事项试点工作,试点结</w:t>
      </w:r>
    </w:p>
    <w:p w:rsidR="005D46F9" w:rsidRDefault="009543A0">
      <w:pPr>
        <w:pStyle w:val="a3"/>
        <w:spacing w:before="2" w:line="220" w:lineRule="auto"/>
        <w:rPr>
          <w:lang w:eastAsia="zh-CN"/>
        </w:rPr>
      </w:pPr>
      <w:r>
        <w:rPr>
          <w:spacing w:val="-17"/>
          <w:lang w:eastAsia="zh-CN"/>
        </w:rPr>
        <w:t>束后明年在全县推广。</w:t>
      </w:r>
    </w:p>
    <w:p w:rsidR="005D46F9" w:rsidRDefault="005D46F9">
      <w:pPr>
        <w:spacing w:line="220" w:lineRule="auto"/>
        <w:rPr>
          <w:lang w:eastAsia="zh-CN"/>
        </w:rPr>
        <w:sectPr w:rsidR="005D46F9">
          <w:pgSz w:w="11900" w:h="16840"/>
          <w:pgMar w:top="1431" w:right="1665" w:bottom="0" w:left="1720" w:header="0" w:footer="0" w:gutter="0"/>
          <w:cols w:space="720"/>
        </w:sectPr>
      </w:pPr>
    </w:p>
    <w:p w:rsidR="005D46F9" w:rsidRDefault="009543A0">
      <w:pPr>
        <w:pStyle w:val="a3"/>
        <w:spacing w:before="96" w:line="346" w:lineRule="auto"/>
        <w:ind w:firstLine="769"/>
        <w:jc w:val="both"/>
        <w:rPr>
          <w:lang w:eastAsia="zh-CN"/>
        </w:rPr>
      </w:pPr>
      <w:r>
        <w:rPr>
          <w:spacing w:val="-3"/>
          <w:lang w:eastAsia="zh-CN"/>
        </w:rPr>
        <w:lastRenderedPageBreak/>
        <w:t>(4)全力推进森林督查图斑整改销号。2021年森林督查</w:t>
      </w:r>
      <w:r>
        <w:rPr>
          <w:spacing w:val="-5"/>
          <w:lang w:eastAsia="zh-CN"/>
        </w:rPr>
        <w:t>图斑16个，已全面完成整改销号。2022年森林督查系统已经全部完成自查质检。2022年国家下发的</w:t>
      </w:r>
      <w:r>
        <w:rPr>
          <w:spacing w:val="-6"/>
          <w:lang w:eastAsia="zh-CN"/>
        </w:rPr>
        <w:t>第一批森林督查图斑</w:t>
      </w:r>
      <w:r>
        <w:rPr>
          <w:spacing w:val="-10"/>
          <w:lang w:eastAsia="zh-CN"/>
        </w:rPr>
        <w:t>328个，林草湿监测图斑371个，现已全部完成</w:t>
      </w:r>
      <w:r>
        <w:rPr>
          <w:spacing w:val="-11"/>
          <w:lang w:eastAsia="zh-CN"/>
        </w:rPr>
        <w:t>外业核实工作，</w:t>
      </w:r>
      <w:r>
        <w:rPr>
          <w:spacing w:val="-5"/>
          <w:lang w:eastAsia="zh-CN"/>
        </w:rPr>
        <w:t>相关案件正在查处中；2022年国家下发第二批森林督查图斑</w:t>
      </w:r>
      <w:r>
        <w:rPr>
          <w:spacing w:val="-7"/>
          <w:lang w:eastAsia="zh-CN"/>
        </w:rPr>
        <w:t>136个，林草湿监测图斑148个，目前已全部完成林草湿监测</w:t>
      </w:r>
      <w:r>
        <w:rPr>
          <w:spacing w:val="-5"/>
          <w:lang w:eastAsia="zh-CN"/>
        </w:rPr>
        <w:t>148个图斑的外业核实工作，136个森林督查图斑正按计划调</w:t>
      </w:r>
    </w:p>
    <w:p w:rsidR="005D46F9" w:rsidRDefault="009543A0">
      <w:pPr>
        <w:pStyle w:val="a3"/>
        <w:spacing w:before="1" w:line="212" w:lineRule="auto"/>
        <w:rPr>
          <w:lang w:eastAsia="zh-CN"/>
        </w:rPr>
      </w:pPr>
      <w:r>
        <w:rPr>
          <w:spacing w:val="-12"/>
          <w:lang w:eastAsia="zh-CN"/>
        </w:rPr>
        <w:t>查核实当中，12月底之前完成外业核实。</w:t>
      </w:r>
    </w:p>
    <w:p w:rsidR="005D46F9" w:rsidRDefault="009543A0">
      <w:pPr>
        <w:pStyle w:val="a3"/>
        <w:spacing w:before="254" w:line="213" w:lineRule="auto"/>
        <w:ind w:left="644"/>
        <w:outlineLvl w:val="0"/>
        <w:rPr>
          <w:lang w:eastAsia="zh-CN"/>
        </w:rPr>
      </w:pPr>
      <w:r>
        <w:rPr>
          <w:b/>
          <w:bCs/>
          <w:spacing w:val="-20"/>
          <w:lang w:eastAsia="zh-CN"/>
        </w:rPr>
        <w:t>4、以发展林业产业为着力点，助推“两山转化”</w:t>
      </w:r>
    </w:p>
    <w:p w:rsidR="005D46F9" w:rsidRDefault="009543A0">
      <w:pPr>
        <w:pStyle w:val="a3"/>
        <w:spacing w:before="250" w:line="350" w:lineRule="auto"/>
        <w:ind w:right="120" w:firstLine="769"/>
        <w:rPr>
          <w:lang w:eastAsia="zh-CN"/>
        </w:rPr>
      </w:pPr>
      <w:r>
        <w:rPr>
          <w:spacing w:val="10"/>
          <w:lang w:eastAsia="zh-CN"/>
        </w:rPr>
        <w:t>(1)林下经济助农增收。2022年新造油茶0.32万亩，</w:t>
      </w:r>
      <w:r>
        <w:rPr>
          <w:lang w:eastAsia="zh-CN"/>
        </w:rPr>
        <w:t>改造低产油茶林0.22万亩，提升低产油茶林0.11万亩；对4</w:t>
      </w:r>
      <w:r>
        <w:rPr>
          <w:spacing w:val="-11"/>
          <w:lang w:eastAsia="zh-CN"/>
        </w:rPr>
        <w:t>个低产油茶林改造提升高效示范基地进行巩</w:t>
      </w:r>
      <w:r>
        <w:rPr>
          <w:spacing w:val="-12"/>
          <w:lang w:eastAsia="zh-CN"/>
        </w:rPr>
        <w:t>固提升;完成了示</w:t>
      </w:r>
      <w:r>
        <w:rPr>
          <w:spacing w:val="7"/>
          <w:lang w:eastAsia="zh-CN"/>
        </w:rPr>
        <w:t xml:space="preserve">范基地6个监测样地的外业调查；开展技术培训3期，现场 </w:t>
      </w:r>
      <w:r>
        <w:rPr>
          <w:spacing w:val="1"/>
          <w:lang w:eastAsia="zh-CN"/>
        </w:rPr>
        <w:t>技术指导3次；完成年度毛竹抚育0.15万亩，年度笋用和笋</w:t>
      </w:r>
    </w:p>
    <w:p w:rsidR="005D46F9" w:rsidRDefault="009543A0">
      <w:pPr>
        <w:pStyle w:val="a3"/>
        <w:spacing w:before="1" w:line="220" w:lineRule="auto"/>
        <w:rPr>
          <w:lang w:eastAsia="zh-CN"/>
        </w:rPr>
      </w:pPr>
      <w:r>
        <w:rPr>
          <w:spacing w:val="-2"/>
          <w:lang w:eastAsia="zh-CN"/>
        </w:rPr>
        <w:t>材兼用林0.03万亩。完成森林药材种植面积0.11万亩。</w:t>
      </w:r>
    </w:p>
    <w:p w:rsidR="005D46F9" w:rsidRDefault="009543A0">
      <w:pPr>
        <w:pStyle w:val="a3"/>
        <w:spacing w:before="221" w:line="345" w:lineRule="auto"/>
        <w:ind w:right="173" w:firstLine="769"/>
        <w:rPr>
          <w:lang w:eastAsia="zh-CN"/>
        </w:rPr>
      </w:pPr>
      <w:r>
        <w:rPr>
          <w:lang w:eastAsia="zh-CN"/>
        </w:rPr>
        <w:t>(2)落实生态保护补偿机制。2022 年度，全县补聘、</w:t>
      </w:r>
      <w:r>
        <w:rPr>
          <w:spacing w:val="6"/>
          <w:lang w:eastAsia="zh-CN"/>
        </w:rPr>
        <w:t>选聘生态护林员437人，每人每年10000元，让更多的贫困</w:t>
      </w:r>
    </w:p>
    <w:p w:rsidR="005D46F9" w:rsidRDefault="009543A0">
      <w:pPr>
        <w:pStyle w:val="a3"/>
        <w:spacing w:before="2" w:line="220" w:lineRule="auto"/>
        <w:rPr>
          <w:lang w:eastAsia="zh-CN"/>
        </w:rPr>
      </w:pPr>
      <w:r>
        <w:rPr>
          <w:spacing w:val="-18"/>
          <w:lang w:eastAsia="zh-CN"/>
        </w:rPr>
        <w:t>群体获得了就业和增收机会。</w:t>
      </w:r>
    </w:p>
    <w:p w:rsidR="005D46F9" w:rsidRDefault="009543A0">
      <w:pPr>
        <w:pStyle w:val="a3"/>
        <w:spacing w:before="252" w:line="347" w:lineRule="auto"/>
        <w:ind w:right="118" w:firstLine="769"/>
        <w:rPr>
          <w:lang w:eastAsia="zh-CN"/>
        </w:rPr>
      </w:pPr>
      <w:r>
        <w:rPr>
          <w:spacing w:val="-2"/>
          <w:lang w:eastAsia="zh-CN"/>
        </w:rPr>
        <w:t>(3)积极向上争资争项。今年以来共获得上级资金0.51</w:t>
      </w:r>
      <w:r>
        <w:rPr>
          <w:spacing w:val="-17"/>
          <w:lang w:eastAsia="zh-CN"/>
        </w:rPr>
        <w:t>亿元，主要包括低质低效林改造项目资金、生态公益林和天然</w:t>
      </w:r>
    </w:p>
    <w:p w:rsidR="005D46F9" w:rsidRDefault="009543A0">
      <w:pPr>
        <w:pStyle w:val="a3"/>
        <w:spacing w:line="219" w:lineRule="auto"/>
        <w:rPr>
          <w:lang w:eastAsia="zh-CN"/>
        </w:rPr>
      </w:pPr>
      <w:r>
        <w:rPr>
          <w:spacing w:val="-17"/>
          <w:lang w:eastAsia="zh-CN"/>
        </w:rPr>
        <w:t>商品林补偿资金、森林四化、生物防火林带、松材线</w:t>
      </w:r>
      <w:r>
        <w:rPr>
          <w:spacing w:val="-18"/>
          <w:lang w:eastAsia="zh-CN"/>
        </w:rPr>
        <w:t>虫病疫木</w:t>
      </w:r>
    </w:p>
    <w:p w:rsidR="005D46F9" w:rsidRDefault="005D46F9">
      <w:pPr>
        <w:spacing w:line="219" w:lineRule="auto"/>
        <w:rPr>
          <w:lang w:eastAsia="zh-CN"/>
        </w:rPr>
        <w:sectPr w:rsidR="005D46F9">
          <w:pgSz w:w="11900" w:h="16840"/>
          <w:pgMar w:top="1431" w:right="1624" w:bottom="0" w:left="1670" w:header="0" w:footer="0" w:gutter="0"/>
          <w:cols w:space="720"/>
        </w:sectPr>
      </w:pPr>
    </w:p>
    <w:p w:rsidR="005D46F9" w:rsidRDefault="009543A0">
      <w:pPr>
        <w:pStyle w:val="a3"/>
        <w:spacing w:before="139" w:line="631" w:lineRule="exact"/>
        <w:rPr>
          <w:lang w:eastAsia="zh-CN"/>
        </w:rPr>
      </w:pPr>
      <w:r>
        <w:rPr>
          <w:spacing w:val="-17"/>
          <w:position w:val="22"/>
          <w:lang w:eastAsia="zh-CN"/>
        </w:rPr>
        <w:lastRenderedPageBreak/>
        <w:t>清理、森林药材补助、林木良种培育补助、森林抚育补助和国</w:t>
      </w:r>
    </w:p>
    <w:p w:rsidR="005D46F9" w:rsidRDefault="009543A0">
      <w:pPr>
        <w:pStyle w:val="a3"/>
        <w:spacing w:before="1" w:line="221" w:lineRule="auto"/>
        <w:rPr>
          <w:lang w:eastAsia="zh-CN"/>
        </w:rPr>
      </w:pPr>
      <w:r>
        <w:rPr>
          <w:spacing w:val="-15"/>
          <w:lang w:eastAsia="zh-CN"/>
        </w:rPr>
        <w:t>家重点野生动植物保护补助等资金。</w:t>
      </w:r>
    </w:p>
    <w:p w:rsidR="005D46F9" w:rsidRDefault="009543A0">
      <w:pPr>
        <w:pStyle w:val="a3"/>
        <w:spacing w:before="193" w:line="213" w:lineRule="auto"/>
        <w:ind w:left="654"/>
        <w:outlineLvl w:val="0"/>
        <w:rPr>
          <w:lang w:eastAsia="zh-CN"/>
        </w:rPr>
      </w:pPr>
      <w:r>
        <w:rPr>
          <w:b/>
          <w:bCs/>
          <w:spacing w:val="-14"/>
          <w:lang w:eastAsia="zh-CN"/>
        </w:rPr>
        <w:t>5、以常抓森林防灭火为落脚点，守护生态安全</w:t>
      </w:r>
    </w:p>
    <w:p w:rsidR="005D46F9" w:rsidRDefault="009543A0">
      <w:pPr>
        <w:pStyle w:val="a3"/>
        <w:spacing w:before="268" w:line="347" w:lineRule="auto"/>
        <w:ind w:firstLine="779"/>
        <w:rPr>
          <w:lang w:eastAsia="zh-CN"/>
        </w:rPr>
      </w:pPr>
      <w:r>
        <w:rPr>
          <w:spacing w:val="-2"/>
          <w:lang w:eastAsia="zh-CN"/>
        </w:rPr>
        <w:t>(1)扎实推进森林火灾风险普查。在前期对标准地、大</w:t>
      </w:r>
      <w:r>
        <w:rPr>
          <w:spacing w:val="-12"/>
          <w:lang w:eastAsia="zh-CN"/>
        </w:rPr>
        <w:t>样地、历史火灾、野外火源、减灾能力等内容调查的基础上，</w:t>
      </w:r>
      <w:r>
        <w:rPr>
          <w:spacing w:val="-25"/>
          <w:lang w:eastAsia="zh-CN"/>
        </w:rPr>
        <w:t>依据相关规程，按照“科学性、可靠性、可行性”的总体原则，</w:t>
      </w:r>
      <w:r>
        <w:rPr>
          <w:spacing w:val="-15"/>
          <w:lang w:eastAsia="zh-CN"/>
        </w:rPr>
        <w:t>采取定量和定性相结合的评估方法，建立了评估区划数据库、</w:t>
      </w:r>
      <w:r>
        <w:rPr>
          <w:spacing w:val="-18"/>
          <w:lang w:eastAsia="zh-CN"/>
        </w:rPr>
        <w:t>完成了成果专题图件上报，顺利通过了省、市林业局质量检查</w:t>
      </w:r>
    </w:p>
    <w:p w:rsidR="005D46F9" w:rsidRDefault="009543A0">
      <w:pPr>
        <w:pStyle w:val="a3"/>
        <w:spacing w:before="1" w:line="221" w:lineRule="auto"/>
        <w:rPr>
          <w:lang w:eastAsia="zh-CN"/>
        </w:rPr>
      </w:pPr>
      <w:r>
        <w:rPr>
          <w:spacing w:val="-17"/>
          <w:lang w:eastAsia="zh-CN"/>
        </w:rPr>
        <w:t>验收。</w:t>
      </w:r>
    </w:p>
    <w:p w:rsidR="005D46F9" w:rsidRDefault="009543A0">
      <w:pPr>
        <w:pStyle w:val="a3"/>
        <w:spacing w:before="238" w:line="350" w:lineRule="auto"/>
        <w:ind w:right="30" w:firstLine="779"/>
        <w:rPr>
          <w:lang w:eastAsia="zh-CN"/>
        </w:rPr>
      </w:pPr>
      <w:r>
        <w:rPr>
          <w:spacing w:val="-2"/>
          <w:lang w:eastAsia="zh-CN"/>
        </w:rPr>
        <w:t>(2)落实责任，坚持常态化宣教。下发《关于切实做好</w:t>
      </w:r>
      <w:r>
        <w:rPr>
          <w:spacing w:val="-16"/>
          <w:lang w:eastAsia="zh-CN"/>
        </w:rPr>
        <w:t>岁末年初森林防火工作的通知》等文件，印制全南县人民政府</w:t>
      </w:r>
      <w:r>
        <w:rPr>
          <w:spacing w:val="-12"/>
          <w:lang w:eastAsia="zh-CN"/>
        </w:rPr>
        <w:t>《禁火令》1万份、森林防火年画4万份，在村组和重点林区、</w:t>
      </w:r>
    </w:p>
    <w:p w:rsidR="005D46F9" w:rsidRDefault="009543A0">
      <w:pPr>
        <w:pStyle w:val="a3"/>
        <w:spacing w:line="222" w:lineRule="auto"/>
        <w:rPr>
          <w:lang w:eastAsia="zh-CN"/>
        </w:rPr>
      </w:pPr>
      <w:r>
        <w:rPr>
          <w:spacing w:val="5"/>
          <w:lang w:eastAsia="zh-CN"/>
        </w:rPr>
        <w:t>重点地段悬挂横幅300条。</w:t>
      </w:r>
    </w:p>
    <w:p w:rsidR="005D46F9" w:rsidRDefault="009543A0">
      <w:pPr>
        <w:pStyle w:val="a3"/>
        <w:spacing w:before="220" w:line="348" w:lineRule="auto"/>
        <w:ind w:right="121" w:firstLine="779"/>
        <w:rPr>
          <w:lang w:eastAsia="zh-CN"/>
        </w:rPr>
      </w:pPr>
      <w:r>
        <w:rPr>
          <w:spacing w:val="-2"/>
          <w:lang w:eastAsia="zh-CN"/>
        </w:rPr>
        <w:t>(3)主动配合，夯实督查常态化机制。对重大节</w:t>
      </w:r>
      <w:r>
        <w:rPr>
          <w:spacing w:val="-3"/>
          <w:lang w:eastAsia="zh-CN"/>
        </w:rPr>
        <w:t>日时期</w:t>
      </w:r>
      <w:r>
        <w:rPr>
          <w:spacing w:val="-17"/>
          <w:lang w:eastAsia="zh-CN"/>
        </w:rPr>
        <w:t>实行重点防范，收缴上山火种，及时处置各种火险隐患，严查</w:t>
      </w:r>
      <w:r>
        <w:rPr>
          <w:spacing w:val="-4"/>
          <w:lang w:eastAsia="zh-CN"/>
        </w:rPr>
        <w:t>野外用火，见火重罚。专项整治行动开展以来，共出动人员</w:t>
      </w:r>
      <w:r>
        <w:rPr>
          <w:spacing w:val="13"/>
          <w:lang w:eastAsia="zh-CN"/>
        </w:rPr>
        <w:t>1430人次，派出检查组27个，期间共教育、劝阻人员160</w:t>
      </w:r>
      <w:r>
        <w:rPr>
          <w:spacing w:val="6"/>
          <w:lang w:eastAsia="zh-CN"/>
        </w:rPr>
        <w:t>人，查处制止违规用火19起，罚款19人，罚款金额1.69万</w:t>
      </w:r>
    </w:p>
    <w:p w:rsidR="005D46F9" w:rsidRDefault="009543A0">
      <w:pPr>
        <w:pStyle w:val="a3"/>
        <w:spacing w:before="1" w:line="220" w:lineRule="auto"/>
        <w:rPr>
          <w:lang w:eastAsia="zh-CN"/>
        </w:rPr>
      </w:pPr>
      <w:r>
        <w:rPr>
          <w:spacing w:val="-15"/>
          <w:lang w:eastAsia="zh-CN"/>
        </w:rPr>
        <w:t>元。获得全省春季森林防火平安县荣誉称号。</w:t>
      </w:r>
    </w:p>
    <w:p w:rsidR="005D46F9" w:rsidRDefault="009543A0">
      <w:pPr>
        <w:pStyle w:val="a3"/>
        <w:spacing w:before="251" w:line="213" w:lineRule="auto"/>
        <w:ind w:left="679"/>
        <w:rPr>
          <w:lang w:eastAsia="zh-CN"/>
        </w:rPr>
      </w:pPr>
      <w:r>
        <w:rPr>
          <w:spacing w:val="-12"/>
          <w:lang w:eastAsia="zh-CN"/>
        </w:rPr>
        <w:t>6、以助</w:t>
      </w:r>
      <w:proofErr w:type="gramStart"/>
      <w:r>
        <w:rPr>
          <w:spacing w:val="-12"/>
          <w:lang w:eastAsia="zh-CN"/>
        </w:rPr>
        <w:t>推中心</w:t>
      </w:r>
      <w:proofErr w:type="gramEnd"/>
      <w:r>
        <w:rPr>
          <w:spacing w:val="-12"/>
          <w:lang w:eastAsia="zh-CN"/>
        </w:rPr>
        <w:t>工作为支撑点，服务发展大局</w:t>
      </w:r>
    </w:p>
    <w:p w:rsidR="005D46F9" w:rsidRDefault="009543A0">
      <w:pPr>
        <w:pStyle w:val="a3"/>
        <w:spacing w:before="250" w:line="620" w:lineRule="exact"/>
        <w:ind w:left="779"/>
        <w:rPr>
          <w:lang w:eastAsia="zh-CN"/>
        </w:rPr>
      </w:pPr>
      <w:r>
        <w:rPr>
          <w:spacing w:val="-3"/>
          <w:position w:val="21"/>
          <w:lang w:eastAsia="zh-CN"/>
        </w:rPr>
        <w:t>(1)全力提供林业要素保障。今年上级下达我县林地定</w:t>
      </w:r>
    </w:p>
    <w:p w:rsidR="005D46F9" w:rsidRDefault="009543A0">
      <w:pPr>
        <w:pStyle w:val="a3"/>
        <w:spacing w:before="1" w:line="212" w:lineRule="auto"/>
        <w:rPr>
          <w:lang w:eastAsia="zh-CN"/>
        </w:rPr>
      </w:pPr>
      <w:r>
        <w:rPr>
          <w:spacing w:val="-3"/>
          <w:lang w:eastAsia="zh-CN"/>
        </w:rPr>
        <w:t>额只有11公顷，在林地定额与我县需求相差悬殊的情况下，</w:t>
      </w:r>
    </w:p>
    <w:p w:rsidR="005D46F9" w:rsidRDefault="005D46F9">
      <w:pPr>
        <w:spacing w:line="212" w:lineRule="auto"/>
        <w:rPr>
          <w:lang w:eastAsia="zh-CN"/>
        </w:rPr>
        <w:sectPr w:rsidR="005D46F9">
          <w:pgSz w:w="11900" w:h="16840"/>
          <w:pgMar w:top="1431" w:right="1594" w:bottom="0" w:left="1700" w:header="0" w:footer="0" w:gutter="0"/>
          <w:cols w:space="720"/>
        </w:sectPr>
      </w:pPr>
    </w:p>
    <w:p w:rsidR="005D46F9" w:rsidRDefault="009543A0">
      <w:pPr>
        <w:pStyle w:val="a3"/>
        <w:spacing w:before="70" w:line="350" w:lineRule="auto"/>
        <w:ind w:right="39"/>
        <w:jc w:val="both"/>
        <w:rPr>
          <w:lang w:eastAsia="zh-CN"/>
        </w:rPr>
      </w:pPr>
      <w:r>
        <w:rPr>
          <w:spacing w:val="-12"/>
          <w:lang w:eastAsia="zh-CN"/>
        </w:rPr>
        <w:lastRenderedPageBreak/>
        <w:t xml:space="preserve">我局多次赴省市林业局争取林地指标,积极汇报我县取得的林 </w:t>
      </w:r>
      <w:r>
        <w:rPr>
          <w:spacing w:val="-18"/>
          <w:lang w:eastAsia="zh-CN"/>
        </w:rPr>
        <w:t xml:space="preserve">地保护成效，并得到省市局认可；同时强化与建设项目业主对 </w:t>
      </w:r>
      <w:r>
        <w:rPr>
          <w:spacing w:val="-13"/>
          <w:lang w:eastAsia="zh-CN"/>
        </w:rPr>
        <w:t>接，主动收集需要用地的建设项目，提前介入项目选址工作，</w:t>
      </w:r>
      <w:r>
        <w:rPr>
          <w:spacing w:val="-14"/>
          <w:lang w:eastAsia="zh-CN"/>
        </w:rPr>
        <w:t>综合生态保护和经济社会发展指导项目建设少占、不占林地。</w:t>
      </w:r>
      <w:r>
        <w:rPr>
          <w:spacing w:val="5"/>
          <w:lang w:eastAsia="zh-CN"/>
        </w:rPr>
        <w:t xml:space="preserve">通过不懈努力2022年办结使用林地许可共计8个建设项目，面积50.5649公顷，分别是：全南县镇仔工业园首期500亩 </w:t>
      </w:r>
      <w:r>
        <w:rPr>
          <w:spacing w:val="6"/>
          <w:lang w:eastAsia="zh-CN"/>
        </w:rPr>
        <w:t xml:space="preserve">用地平整和配套工程项目15.2925公顷、全南县2022年度 </w:t>
      </w:r>
      <w:r>
        <w:rPr>
          <w:lang w:eastAsia="zh-CN"/>
        </w:rPr>
        <w:t xml:space="preserve">第一批次城市建设用地项目15.8047公顷、全南乌梅山二期 </w:t>
      </w:r>
      <w:r>
        <w:rPr>
          <w:spacing w:val="5"/>
          <w:lang w:eastAsia="zh-CN"/>
        </w:rPr>
        <w:t xml:space="preserve">风电场9.0932公顷、全南县龙下乡改路改沟项目5.3623公 </w:t>
      </w:r>
      <w:r>
        <w:rPr>
          <w:spacing w:val="-6"/>
          <w:lang w:eastAsia="zh-CN"/>
        </w:rPr>
        <w:t>顷、全南中寨新型建材有限公司年产6万套水泥涵管项目等4</w:t>
      </w:r>
    </w:p>
    <w:p w:rsidR="005D46F9" w:rsidRDefault="009543A0">
      <w:pPr>
        <w:pStyle w:val="a3"/>
        <w:spacing w:before="1" w:line="220" w:lineRule="auto"/>
        <w:rPr>
          <w:lang w:eastAsia="zh-CN"/>
        </w:rPr>
      </w:pPr>
      <w:r>
        <w:rPr>
          <w:lang w:eastAsia="zh-CN"/>
        </w:rPr>
        <w:t>个经营性项目5.0122公顷。</w:t>
      </w:r>
    </w:p>
    <w:p w:rsidR="005D46F9" w:rsidRDefault="009543A0">
      <w:pPr>
        <w:pStyle w:val="a3"/>
        <w:spacing w:before="227" w:line="352" w:lineRule="auto"/>
        <w:ind w:right="154" w:firstLine="769"/>
        <w:rPr>
          <w:lang w:eastAsia="zh-CN"/>
        </w:rPr>
      </w:pPr>
      <w:r>
        <w:rPr>
          <w:spacing w:val="-3"/>
          <w:lang w:eastAsia="zh-CN"/>
        </w:rPr>
        <w:t>(2)全力推进国家森林城市创建工作。县林业局作为牵</w:t>
      </w:r>
      <w:r>
        <w:rPr>
          <w:spacing w:val="-18"/>
          <w:lang w:eastAsia="zh-CN"/>
        </w:rPr>
        <w:t>头单位，迅速行动，通过健全组织机构、强化工作部署、实施专项整治、创新工作机制等手段，精准发力，确保创建工作高</w:t>
      </w:r>
    </w:p>
    <w:p w:rsidR="005D46F9" w:rsidRDefault="009543A0">
      <w:pPr>
        <w:pStyle w:val="a3"/>
        <w:spacing w:before="1" w:line="220" w:lineRule="auto"/>
        <w:rPr>
          <w:lang w:eastAsia="zh-CN"/>
        </w:rPr>
      </w:pPr>
      <w:r>
        <w:rPr>
          <w:spacing w:val="-19"/>
          <w:lang w:eastAsia="zh-CN"/>
        </w:rPr>
        <w:t>质量完成。</w:t>
      </w:r>
    </w:p>
    <w:p w:rsidR="005D46F9" w:rsidRDefault="009543A0">
      <w:pPr>
        <w:pStyle w:val="a3"/>
        <w:spacing w:before="190" w:line="347" w:lineRule="auto"/>
        <w:ind w:firstLine="769"/>
        <w:rPr>
          <w:lang w:eastAsia="zh-CN"/>
        </w:rPr>
      </w:pPr>
      <w:r>
        <w:rPr>
          <w:spacing w:val="-10"/>
          <w:lang w:eastAsia="zh-CN"/>
        </w:rPr>
        <w:t>(3)开展林地占补平衡工作。积极同自然资源部门对接，</w:t>
      </w:r>
      <w:r>
        <w:rPr>
          <w:spacing w:val="-5"/>
          <w:lang w:eastAsia="zh-CN"/>
        </w:rPr>
        <w:t>将我县可实施生态修复的采矿用地植树造林</w:t>
      </w:r>
      <w:r>
        <w:rPr>
          <w:spacing w:val="-6"/>
          <w:lang w:eastAsia="zh-CN"/>
        </w:rPr>
        <w:t>恢复森林植被，</w:t>
      </w:r>
      <w:r>
        <w:rPr>
          <w:lang w:eastAsia="zh-CN"/>
        </w:rPr>
        <w:t xml:space="preserve">  2022将原银珠采石场、秋湖矿区工矿用地3</w:t>
      </w:r>
      <w:r>
        <w:rPr>
          <w:spacing w:val="-1"/>
          <w:lang w:eastAsia="zh-CN"/>
        </w:rPr>
        <w:t>41亩列入我县</w:t>
      </w:r>
    </w:p>
    <w:p w:rsidR="005D46F9" w:rsidRDefault="009543A0">
      <w:pPr>
        <w:pStyle w:val="a3"/>
        <w:spacing w:before="2" w:line="212" w:lineRule="auto"/>
        <w:rPr>
          <w:lang w:eastAsia="zh-CN"/>
        </w:rPr>
      </w:pPr>
      <w:r>
        <w:rPr>
          <w:spacing w:val="-7"/>
          <w:lang w:eastAsia="zh-CN"/>
        </w:rPr>
        <w:t>2022年度林地占补平衡库，全力争取</w:t>
      </w:r>
      <w:proofErr w:type="gramStart"/>
      <w:r>
        <w:rPr>
          <w:spacing w:val="-7"/>
          <w:lang w:eastAsia="zh-CN"/>
        </w:rPr>
        <w:t>上级奖补林地</w:t>
      </w:r>
      <w:proofErr w:type="gramEnd"/>
      <w:r>
        <w:rPr>
          <w:spacing w:val="-7"/>
          <w:lang w:eastAsia="zh-CN"/>
        </w:rPr>
        <w:t>定额。</w:t>
      </w:r>
    </w:p>
    <w:p w:rsidR="005D46F9" w:rsidRDefault="009543A0">
      <w:pPr>
        <w:pStyle w:val="a3"/>
        <w:spacing w:before="251" w:line="352" w:lineRule="auto"/>
        <w:ind w:right="20" w:firstLine="769"/>
        <w:rPr>
          <w:lang w:eastAsia="zh-CN"/>
        </w:rPr>
      </w:pPr>
      <w:r>
        <w:rPr>
          <w:spacing w:val="-22"/>
          <w:lang w:eastAsia="zh-CN"/>
        </w:rPr>
        <w:t>(4)深入实施党建质量过硬行动。开展</w:t>
      </w:r>
      <w:proofErr w:type="gramStart"/>
      <w:r>
        <w:rPr>
          <w:spacing w:val="-22"/>
          <w:lang w:eastAsia="zh-CN"/>
        </w:rPr>
        <w:t>“</w:t>
      </w:r>
      <w:proofErr w:type="gramEnd"/>
      <w:r>
        <w:rPr>
          <w:spacing w:val="-22"/>
          <w:lang w:eastAsia="zh-CN"/>
        </w:rPr>
        <w:t>五</w:t>
      </w:r>
      <w:r>
        <w:rPr>
          <w:spacing w:val="-23"/>
          <w:lang w:eastAsia="zh-CN"/>
        </w:rPr>
        <w:t>比五创“活动，</w:t>
      </w:r>
      <w:r>
        <w:rPr>
          <w:spacing w:val="-16"/>
          <w:lang w:eastAsia="zh-CN"/>
        </w:rPr>
        <w:t>推动我局当先锋、作表率，打造讲政治、守纪律、负</w:t>
      </w:r>
      <w:r>
        <w:rPr>
          <w:spacing w:val="-17"/>
          <w:lang w:eastAsia="zh-CN"/>
        </w:rPr>
        <w:t>责任、有</w:t>
      </w:r>
    </w:p>
    <w:p w:rsidR="005D46F9" w:rsidRDefault="009543A0">
      <w:pPr>
        <w:pStyle w:val="a3"/>
        <w:spacing w:before="1" w:line="212" w:lineRule="auto"/>
        <w:rPr>
          <w:lang w:eastAsia="zh-CN"/>
        </w:rPr>
      </w:pPr>
      <w:r>
        <w:rPr>
          <w:spacing w:val="-16"/>
          <w:lang w:eastAsia="zh-CN"/>
        </w:rPr>
        <w:t>效率，让党放心、人民满意的模范机关；严格履行党组</w:t>
      </w:r>
      <w:r>
        <w:rPr>
          <w:spacing w:val="-17"/>
          <w:lang w:eastAsia="zh-CN"/>
        </w:rPr>
        <w:t>书记第</w:t>
      </w:r>
    </w:p>
    <w:p w:rsidR="005D46F9" w:rsidRDefault="005D46F9">
      <w:pPr>
        <w:spacing w:line="212" w:lineRule="auto"/>
        <w:rPr>
          <w:lang w:eastAsia="zh-CN"/>
        </w:rPr>
        <w:sectPr w:rsidR="005D46F9">
          <w:pgSz w:w="11900" w:h="16840"/>
          <w:pgMar w:top="1413" w:right="1635" w:bottom="0" w:left="1660" w:header="0" w:footer="0" w:gutter="0"/>
          <w:cols w:space="720"/>
        </w:sectPr>
      </w:pPr>
    </w:p>
    <w:p w:rsidR="005D46F9" w:rsidRDefault="009543A0">
      <w:pPr>
        <w:pStyle w:val="a3"/>
        <w:spacing w:before="125" w:line="213" w:lineRule="auto"/>
        <w:jc w:val="right"/>
        <w:rPr>
          <w:lang w:eastAsia="zh-CN"/>
        </w:rPr>
      </w:pPr>
      <w:proofErr w:type="gramStart"/>
      <w:r>
        <w:rPr>
          <w:spacing w:val="-35"/>
          <w:lang w:eastAsia="zh-CN"/>
        </w:rPr>
        <w:lastRenderedPageBreak/>
        <w:t>一</w:t>
      </w:r>
      <w:proofErr w:type="gramEnd"/>
      <w:r>
        <w:rPr>
          <w:spacing w:val="-35"/>
          <w:lang w:eastAsia="zh-CN"/>
        </w:rPr>
        <w:t>责任人责任，制定责任清单和工作计划，明确了</w:t>
      </w:r>
      <w:proofErr w:type="gramStart"/>
      <w:r>
        <w:rPr>
          <w:spacing w:val="-35"/>
          <w:lang w:eastAsia="zh-CN"/>
        </w:rPr>
        <w:t>”</w:t>
      </w:r>
      <w:proofErr w:type="gramEnd"/>
      <w:r>
        <w:rPr>
          <w:spacing w:val="-35"/>
          <w:lang w:eastAsia="zh-CN"/>
        </w:rPr>
        <w:t>一岗双责</w:t>
      </w:r>
      <w:proofErr w:type="gramStart"/>
      <w:r>
        <w:rPr>
          <w:spacing w:val="-36"/>
          <w:lang w:eastAsia="zh-CN"/>
        </w:rPr>
        <w:t>”</w:t>
      </w:r>
      <w:proofErr w:type="gramEnd"/>
      <w:r>
        <w:rPr>
          <w:spacing w:val="-36"/>
          <w:lang w:eastAsia="zh-CN"/>
        </w:rPr>
        <w:t>。</w:t>
      </w:r>
    </w:p>
    <w:p w:rsidR="005D46F9" w:rsidRDefault="009543A0">
      <w:pPr>
        <w:pStyle w:val="a3"/>
        <w:spacing w:before="256" w:line="345" w:lineRule="auto"/>
        <w:ind w:right="87" w:firstLine="749"/>
        <w:rPr>
          <w:lang w:eastAsia="zh-CN"/>
        </w:rPr>
      </w:pPr>
      <w:r>
        <w:rPr>
          <w:spacing w:val="-2"/>
          <w:lang w:eastAsia="zh-CN"/>
        </w:rPr>
        <w:t>(5)积极完成上级交给的其他工作任务。充分发扬林业</w:t>
      </w:r>
      <w:r>
        <w:rPr>
          <w:spacing w:val="-17"/>
          <w:lang w:eastAsia="zh-CN"/>
        </w:rPr>
        <w:t>吃苦耐劳、敢做敢担的精神，全年派出一名干部脱产参</w:t>
      </w:r>
      <w:r>
        <w:rPr>
          <w:spacing w:val="-18"/>
          <w:lang w:eastAsia="zh-CN"/>
        </w:rPr>
        <w:t>加龙门</w:t>
      </w:r>
      <w:r>
        <w:rPr>
          <w:spacing w:val="-17"/>
          <w:lang w:eastAsia="zh-CN"/>
        </w:rPr>
        <w:t>工业园征迁工作、安排一名干部脱产参与县疫情防控指挥部工</w:t>
      </w:r>
      <w:r>
        <w:rPr>
          <w:spacing w:val="-21"/>
          <w:lang w:eastAsia="zh-CN"/>
        </w:rPr>
        <w:t>作；一名干部代表市林业局参加全省林业系统科普讲解大赛并</w:t>
      </w:r>
      <w:r>
        <w:rPr>
          <w:spacing w:val="-3"/>
          <w:lang w:eastAsia="zh-CN"/>
        </w:rPr>
        <w:t>获优胜奖；积极外出招商引资，成功引进1家家俱出口企业</w:t>
      </w:r>
    </w:p>
    <w:p w:rsidR="005D46F9" w:rsidRDefault="009543A0">
      <w:pPr>
        <w:pStyle w:val="a3"/>
        <w:spacing w:before="1" w:line="212" w:lineRule="auto"/>
        <w:rPr>
          <w:lang w:eastAsia="zh-CN"/>
        </w:rPr>
      </w:pPr>
      <w:r>
        <w:rPr>
          <w:spacing w:val="-15"/>
          <w:lang w:eastAsia="zh-CN"/>
        </w:rPr>
        <w:t>落户全南，完成了县委、县政府下达的招商任务。</w:t>
      </w:r>
    </w:p>
    <w:p w:rsidR="005D46F9" w:rsidRDefault="009543A0">
      <w:pPr>
        <w:pStyle w:val="a3"/>
        <w:spacing w:before="214" w:line="222" w:lineRule="auto"/>
        <w:ind w:left="659"/>
        <w:rPr>
          <w:lang w:eastAsia="zh-CN"/>
        </w:rPr>
      </w:pPr>
      <w:r>
        <w:rPr>
          <w:spacing w:val="-14"/>
          <w:lang w:eastAsia="zh-CN"/>
        </w:rPr>
        <w:t>二、部门整体支出管理及使用情况</w:t>
      </w:r>
    </w:p>
    <w:p w:rsidR="005D46F9" w:rsidRDefault="009543A0">
      <w:pPr>
        <w:pStyle w:val="a3"/>
        <w:spacing w:before="143" w:line="306" w:lineRule="auto"/>
        <w:ind w:right="82" w:firstLine="659"/>
        <w:rPr>
          <w:lang w:eastAsia="zh-CN"/>
        </w:rPr>
      </w:pPr>
      <w:r>
        <w:rPr>
          <w:spacing w:val="-1"/>
          <w:lang w:eastAsia="zh-CN"/>
        </w:rPr>
        <w:t>2022年县财政局批复我单位部门预算支出6863.</w:t>
      </w:r>
      <w:r>
        <w:rPr>
          <w:spacing w:val="-2"/>
          <w:lang w:eastAsia="zh-CN"/>
        </w:rPr>
        <w:t>69 万</w:t>
      </w:r>
      <w:r>
        <w:rPr>
          <w:spacing w:val="7"/>
          <w:lang w:eastAsia="zh-CN"/>
        </w:rPr>
        <w:t>元。当年实际完成收入6863.69万元；完成支出6863.</w:t>
      </w:r>
      <w:r>
        <w:rPr>
          <w:spacing w:val="6"/>
          <w:lang w:eastAsia="zh-CN"/>
        </w:rPr>
        <w:t>69万</w:t>
      </w:r>
      <w:r>
        <w:rPr>
          <w:spacing w:val="-4"/>
          <w:lang w:eastAsia="zh-CN"/>
        </w:rPr>
        <w:t>元，其中工资福利支出2089.14万元、商品和服务支出320.6万元、对个人和家庭的补助支出142.18万元、其他资本性支</w:t>
      </w:r>
      <w:r>
        <w:rPr>
          <w:spacing w:val="7"/>
          <w:lang w:eastAsia="zh-CN"/>
        </w:rPr>
        <w:t>出0万元等；年底结余0万元。部门预算支出与决算的差异</w:t>
      </w:r>
    </w:p>
    <w:p w:rsidR="005D46F9" w:rsidRDefault="009543A0">
      <w:pPr>
        <w:pStyle w:val="a3"/>
        <w:spacing w:before="1" w:line="212" w:lineRule="auto"/>
        <w:rPr>
          <w:lang w:eastAsia="zh-CN"/>
        </w:rPr>
      </w:pPr>
      <w:r>
        <w:rPr>
          <w:spacing w:val="-1"/>
          <w:lang w:eastAsia="zh-CN"/>
        </w:rPr>
        <w:t>总额为0万元，差异的具体情况及原因见下表：</w:t>
      </w:r>
    </w:p>
    <w:p w:rsidR="005D46F9" w:rsidRDefault="009543A0">
      <w:pPr>
        <w:spacing w:before="170" w:line="221" w:lineRule="auto"/>
        <w:ind w:left="1150"/>
        <w:rPr>
          <w:rFonts w:ascii="仿宋" w:eastAsia="仿宋" w:hAnsi="仿宋" w:cs="仿宋"/>
          <w:sz w:val="33"/>
          <w:szCs w:val="33"/>
          <w:lang w:eastAsia="zh-CN"/>
        </w:rPr>
      </w:pPr>
      <w:r>
        <w:rPr>
          <w:rFonts w:ascii="仿宋" w:eastAsia="仿宋" w:hAnsi="仿宋" w:cs="仿宋"/>
          <w:spacing w:val="-7"/>
          <w:sz w:val="33"/>
          <w:szCs w:val="33"/>
          <w:lang w:eastAsia="zh-CN"/>
        </w:rPr>
        <w:t>**单位2022年度财政拨款预算执行总体情况</w:t>
      </w:r>
    </w:p>
    <w:p w:rsidR="005D46F9" w:rsidRDefault="009543A0">
      <w:pPr>
        <w:spacing w:before="138" w:line="220" w:lineRule="auto"/>
        <w:ind w:left="6859"/>
        <w:rPr>
          <w:rFonts w:ascii="宋体" w:eastAsia="宋体" w:hAnsi="宋体" w:cs="宋体"/>
          <w:sz w:val="24"/>
          <w:szCs w:val="24"/>
        </w:rPr>
      </w:pPr>
      <w:proofErr w:type="spellStart"/>
      <w:r>
        <w:rPr>
          <w:rFonts w:ascii="宋体" w:eastAsia="宋体" w:hAnsi="宋体" w:cs="宋体"/>
          <w:spacing w:val="2"/>
          <w:sz w:val="24"/>
          <w:szCs w:val="24"/>
        </w:rPr>
        <w:t>单位：万元</w:t>
      </w:r>
      <w:proofErr w:type="spellEnd"/>
    </w:p>
    <w:p w:rsidR="005D46F9" w:rsidRDefault="005D46F9">
      <w:pPr>
        <w:spacing w:line="18" w:lineRule="exact"/>
      </w:pPr>
    </w:p>
    <w:tbl>
      <w:tblPr>
        <w:tblStyle w:val="TableNormal"/>
        <w:tblW w:w="7769" w:type="dxa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62"/>
        <w:gridCol w:w="1498"/>
        <w:gridCol w:w="1568"/>
        <w:gridCol w:w="1348"/>
        <w:gridCol w:w="1393"/>
      </w:tblGrid>
      <w:tr w:rsidR="005D46F9">
        <w:trPr>
          <w:trHeight w:val="454"/>
        </w:trPr>
        <w:tc>
          <w:tcPr>
            <w:tcW w:w="1962" w:type="dxa"/>
            <w:vMerge w:val="restart"/>
            <w:tcBorders>
              <w:bottom w:val="nil"/>
            </w:tcBorders>
          </w:tcPr>
          <w:p w:rsidR="005D46F9" w:rsidRDefault="005D46F9">
            <w:pPr>
              <w:spacing w:line="458" w:lineRule="auto"/>
            </w:pPr>
          </w:p>
          <w:p w:rsidR="005D46F9" w:rsidRDefault="009543A0">
            <w:pPr>
              <w:pStyle w:val="TableText"/>
              <w:spacing w:before="97" w:line="220" w:lineRule="auto"/>
              <w:ind w:left="674"/>
            </w:pPr>
            <w:r>
              <w:rPr>
                <w:spacing w:val="-8"/>
              </w:rPr>
              <w:t>项 目</w:t>
            </w:r>
          </w:p>
        </w:tc>
        <w:tc>
          <w:tcPr>
            <w:tcW w:w="1498" w:type="dxa"/>
            <w:vMerge w:val="restart"/>
            <w:tcBorders>
              <w:bottom w:val="nil"/>
            </w:tcBorders>
          </w:tcPr>
          <w:p w:rsidR="005D46F9" w:rsidRDefault="005D46F9">
            <w:pPr>
              <w:spacing w:line="458" w:lineRule="auto"/>
            </w:pPr>
          </w:p>
          <w:p w:rsidR="005D46F9" w:rsidRDefault="009543A0">
            <w:pPr>
              <w:pStyle w:val="TableText"/>
              <w:spacing w:before="98" w:line="221" w:lineRule="auto"/>
              <w:ind w:left="442"/>
            </w:pPr>
            <w:proofErr w:type="spellStart"/>
            <w:r>
              <w:rPr>
                <w:spacing w:val="6"/>
              </w:rPr>
              <w:t>小计</w:t>
            </w:r>
            <w:proofErr w:type="spellEnd"/>
          </w:p>
        </w:tc>
        <w:tc>
          <w:tcPr>
            <w:tcW w:w="2916" w:type="dxa"/>
            <w:gridSpan w:val="2"/>
          </w:tcPr>
          <w:p w:rsidR="005D46F9" w:rsidRDefault="009543A0">
            <w:pPr>
              <w:pStyle w:val="TableText"/>
              <w:spacing w:before="85" w:line="219" w:lineRule="auto"/>
              <w:ind w:left="844"/>
            </w:pPr>
            <w:proofErr w:type="spellStart"/>
            <w:r>
              <w:rPr>
                <w:spacing w:val="9"/>
              </w:rPr>
              <w:t>基本支出</w:t>
            </w:r>
            <w:proofErr w:type="spellEnd"/>
          </w:p>
        </w:tc>
        <w:tc>
          <w:tcPr>
            <w:tcW w:w="1393" w:type="dxa"/>
            <w:vMerge w:val="restart"/>
            <w:tcBorders>
              <w:bottom w:val="nil"/>
            </w:tcBorders>
          </w:tcPr>
          <w:p w:rsidR="005D46F9" w:rsidRDefault="005D46F9">
            <w:pPr>
              <w:spacing w:line="259" w:lineRule="auto"/>
            </w:pPr>
          </w:p>
          <w:p w:rsidR="005D46F9" w:rsidRDefault="009543A0">
            <w:pPr>
              <w:pStyle w:val="TableText"/>
              <w:spacing w:before="97" w:line="220" w:lineRule="auto"/>
              <w:ind w:left="238"/>
            </w:pPr>
            <w:proofErr w:type="spellStart"/>
            <w:r>
              <w:rPr>
                <w:color w:val="002E56"/>
                <w:spacing w:val="5"/>
              </w:rPr>
              <w:t>项目支</w:t>
            </w:r>
            <w:proofErr w:type="spellEnd"/>
          </w:p>
          <w:p w:rsidR="005D46F9" w:rsidRDefault="009543A0">
            <w:pPr>
              <w:pStyle w:val="TableText"/>
              <w:spacing w:before="107" w:line="223" w:lineRule="auto"/>
              <w:ind w:left="538"/>
            </w:pPr>
            <w:r>
              <w:rPr>
                <w:color w:val="002254"/>
              </w:rPr>
              <w:t>出</w:t>
            </w:r>
          </w:p>
        </w:tc>
      </w:tr>
      <w:tr w:rsidR="005D46F9">
        <w:trPr>
          <w:trHeight w:val="928"/>
        </w:trPr>
        <w:tc>
          <w:tcPr>
            <w:tcW w:w="1962" w:type="dxa"/>
            <w:vMerge/>
            <w:tcBorders>
              <w:top w:val="nil"/>
            </w:tcBorders>
          </w:tcPr>
          <w:p w:rsidR="005D46F9" w:rsidRDefault="005D46F9"/>
        </w:tc>
        <w:tc>
          <w:tcPr>
            <w:tcW w:w="1498" w:type="dxa"/>
            <w:vMerge/>
            <w:tcBorders>
              <w:top w:val="nil"/>
            </w:tcBorders>
          </w:tcPr>
          <w:p w:rsidR="005D46F9" w:rsidRDefault="005D46F9"/>
        </w:tc>
        <w:tc>
          <w:tcPr>
            <w:tcW w:w="1568" w:type="dxa"/>
          </w:tcPr>
          <w:p w:rsidR="005D46F9" w:rsidRDefault="009543A0">
            <w:pPr>
              <w:pStyle w:val="TableText"/>
              <w:spacing w:before="324" w:line="220" w:lineRule="auto"/>
              <w:ind w:left="174"/>
            </w:pPr>
            <w:proofErr w:type="spellStart"/>
            <w:r>
              <w:rPr>
                <w:spacing w:val="4"/>
              </w:rPr>
              <w:t>人员经费</w:t>
            </w:r>
            <w:proofErr w:type="spellEnd"/>
          </w:p>
        </w:tc>
        <w:tc>
          <w:tcPr>
            <w:tcW w:w="1348" w:type="dxa"/>
          </w:tcPr>
          <w:p w:rsidR="005D46F9" w:rsidRDefault="009543A0">
            <w:pPr>
              <w:pStyle w:val="TableText"/>
              <w:spacing w:before="124" w:line="244" w:lineRule="auto"/>
              <w:ind w:left="517" w:right="208" w:hanging="300"/>
            </w:pPr>
            <w:proofErr w:type="spellStart"/>
            <w:r>
              <w:rPr>
                <w:spacing w:val="4"/>
              </w:rPr>
              <w:t>公用经</w:t>
            </w:r>
            <w:proofErr w:type="spellEnd"/>
            <w:r>
              <w:t xml:space="preserve"> 费</w:t>
            </w:r>
          </w:p>
        </w:tc>
        <w:tc>
          <w:tcPr>
            <w:tcW w:w="1393" w:type="dxa"/>
            <w:vMerge/>
            <w:tcBorders>
              <w:top w:val="nil"/>
            </w:tcBorders>
          </w:tcPr>
          <w:p w:rsidR="005D46F9" w:rsidRDefault="005D46F9"/>
        </w:tc>
      </w:tr>
      <w:tr w:rsidR="005D46F9">
        <w:trPr>
          <w:trHeight w:val="459"/>
        </w:trPr>
        <w:tc>
          <w:tcPr>
            <w:tcW w:w="1962" w:type="dxa"/>
          </w:tcPr>
          <w:p w:rsidR="005D46F9" w:rsidRDefault="009543A0">
            <w:pPr>
              <w:pStyle w:val="TableText"/>
              <w:spacing w:before="85" w:line="219" w:lineRule="auto"/>
              <w:ind w:left="525"/>
            </w:pPr>
            <w:proofErr w:type="spellStart"/>
            <w:r>
              <w:rPr>
                <w:spacing w:val="4"/>
              </w:rPr>
              <w:t>预算数</w:t>
            </w:r>
            <w:proofErr w:type="spellEnd"/>
          </w:p>
        </w:tc>
        <w:tc>
          <w:tcPr>
            <w:tcW w:w="1498" w:type="dxa"/>
          </w:tcPr>
          <w:p w:rsidR="005D46F9" w:rsidRDefault="009543A0">
            <w:pPr>
              <w:pStyle w:val="TableText"/>
              <w:spacing w:before="161" w:line="177" w:lineRule="auto"/>
              <w:ind w:left="293"/>
            </w:pPr>
            <w:r>
              <w:rPr>
                <w:spacing w:val="-5"/>
              </w:rPr>
              <w:t>1300.7</w:t>
            </w:r>
          </w:p>
        </w:tc>
        <w:tc>
          <w:tcPr>
            <w:tcW w:w="1568" w:type="dxa"/>
          </w:tcPr>
          <w:p w:rsidR="005D46F9" w:rsidRDefault="009543A0">
            <w:pPr>
              <w:pStyle w:val="TableText"/>
              <w:spacing w:before="161" w:line="177" w:lineRule="auto"/>
              <w:ind w:left="474"/>
            </w:pPr>
            <w:r>
              <w:rPr>
                <w:spacing w:val="-7"/>
              </w:rPr>
              <w:t>1082</w:t>
            </w:r>
          </w:p>
        </w:tc>
        <w:tc>
          <w:tcPr>
            <w:tcW w:w="1348" w:type="dxa"/>
          </w:tcPr>
          <w:p w:rsidR="005D46F9" w:rsidRDefault="009543A0">
            <w:pPr>
              <w:pStyle w:val="TableText"/>
              <w:spacing w:before="161" w:line="177" w:lineRule="auto"/>
              <w:ind w:left="297"/>
            </w:pPr>
            <w:r>
              <w:rPr>
                <w:spacing w:val="-3"/>
              </w:rPr>
              <w:t>218.7</w:t>
            </w:r>
          </w:p>
        </w:tc>
        <w:tc>
          <w:tcPr>
            <w:tcW w:w="1393" w:type="dxa"/>
          </w:tcPr>
          <w:p w:rsidR="005D46F9" w:rsidRDefault="009543A0">
            <w:pPr>
              <w:pStyle w:val="TableText"/>
              <w:spacing w:before="162" w:line="176" w:lineRule="auto"/>
              <w:ind w:left="168"/>
            </w:pPr>
            <w:r>
              <w:rPr>
                <w:spacing w:val="-3"/>
              </w:rPr>
              <w:t>5562.99</w:t>
            </w:r>
          </w:p>
        </w:tc>
      </w:tr>
      <w:tr w:rsidR="005D46F9">
        <w:trPr>
          <w:trHeight w:val="449"/>
        </w:trPr>
        <w:tc>
          <w:tcPr>
            <w:tcW w:w="1962" w:type="dxa"/>
          </w:tcPr>
          <w:p w:rsidR="005D46F9" w:rsidRDefault="009543A0">
            <w:pPr>
              <w:pStyle w:val="TableText"/>
              <w:spacing w:before="86" w:line="217" w:lineRule="auto"/>
              <w:ind w:left="525"/>
            </w:pPr>
            <w:proofErr w:type="spellStart"/>
            <w:r>
              <w:rPr>
                <w:spacing w:val="4"/>
              </w:rPr>
              <w:t>决算数</w:t>
            </w:r>
            <w:proofErr w:type="spellEnd"/>
          </w:p>
        </w:tc>
        <w:tc>
          <w:tcPr>
            <w:tcW w:w="1498" w:type="dxa"/>
          </w:tcPr>
          <w:p w:rsidR="005D46F9" w:rsidRDefault="009543A0">
            <w:pPr>
              <w:pStyle w:val="TableText"/>
              <w:spacing w:before="162" w:line="170" w:lineRule="auto"/>
              <w:ind w:left="212"/>
            </w:pPr>
            <w:r>
              <w:rPr>
                <w:spacing w:val="-2"/>
              </w:rPr>
              <w:t>2551.92</w:t>
            </w:r>
          </w:p>
        </w:tc>
        <w:tc>
          <w:tcPr>
            <w:tcW w:w="1568" w:type="dxa"/>
          </w:tcPr>
          <w:p w:rsidR="005D46F9" w:rsidRDefault="009543A0">
            <w:pPr>
              <w:pStyle w:val="TableText"/>
              <w:spacing w:before="162" w:line="170" w:lineRule="auto"/>
              <w:ind w:left="254"/>
            </w:pPr>
            <w:r>
              <w:rPr>
                <w:spacing w:val="-2"/>
              </w:rPr>
              <w:t>2231.32</w:t>
            </w:r>
          </w:p>
        </w:tc>
        <w:tc>
          <w:tcPr>
            <w:tcW w:w="1348" w:type="dxa"/>
          </w:tcPr>
          <w:p w:rsidR="005D46F9" w:rsidRDefault="009543A0">
            <w:pPr>
              <w:pStyle w:val="TableText"/>
              <w:spacing w:before="164" w:line="169" w:lineRule="auto"/>
              <w:ind w:left="297"/>
            </w:pPr>
            <w:r>
              <w:rPr>
                <w:spacing w:val="-3"/>
              </w:rPr>
              <w:t>320.6</w:t>
            </w:r>
          </w:p>
        </w:tc>
        <w:tc>
          <w:tcPr>
            <w:tcW w:w="1393" w:type="dxa"/>
          </w:tcPr>
          <w:p w:rsidR="005D46F9" w:rsidRDefault="009543A0">
            <w:pPr>
              <w:pStyle w:val="TableText"/>
              <w:spacing w:before="162" w:line="170" w:lineRule="auto"/>
              <w:ind w:left="168"/>
            </w:pPr>
            <w:r>
              <w:rPr>
                <w:spacing w:val="-2"/>
              </w:rPr>
              <w:t>4311.77</w:t>
            </w:r>
          </w:p>
        </w:tc>
      </w:tr>
      <w:tr w:rsidR="005D46F9">
        <w:trPr>
          <w:trHeight w:val="918"/>
        </w:trPr>
        <w:tc>
          <w:tcPr>
            <w:tcW w:w="1962" w:type="dxa"/>
          </w:tcPr>
          <w:p w:rsidR="005D46F9" w:rsidRDefault="009543A0">
            <w:pPr>
              <w:pStyle w:val="TableText"/>
              <w:spacing w:before="126" w:line="461" w:lineRule="exact"/>
              <w:ind w:left="225"/>
            </w:pPr>
            <w:proofErr w:type="spellStart"/>
            <w:r>
              <w:rPr>
                <w:spacing w:val="3"/>
                <w:position w:val="11"/>
              </w:rPr>
              <w:t>预决算的差</w:t>
            </w:r>
            <w:proofErr w:type="spellEnd"/>
          </w:p>
          <w:p w:rsidR="005D46F9" w:rsidRDefault="009543A0">
            <w:pPr>
              <w:pStyle w:val="TableText"/>
              <w:spacing w:line="197" w:lineRule="auto"/>
              <w:ind w:left="674"/>
            </w:pPr>
            <w:proofErr w:type="spellStart"/>
            <w:r>
              <w:rPr>
                <w:spacing w:val="6"/>
              </w:rPr>
              <w:t>异数</w:t>
            </w:r>
            <w:proofErr w:type="spellEnd"/>
          </w:p>
        </w:tc>
        <w:tc>
          <w:tcPr>
            <w:tcW w:w="1498" w:type="dxa"/>
          </w:tcPr>
          <w:p w:rsidR="005D46F9" w:rsidRDefault="005D46F9">
            <w:pPr>
              <w:spacing w:line="291" w:lineRule="auto"/>
            </w:pPr>
          </w:p>
          <w:p w:rsidR="005D46F9" w:rsidRDefault="005D46F9">
            <w:pPr>
              <w:spacing w:line="291" w:lineRule="auto"/>
            </w:pPr>
          </w:p>
          <w:p w:rsidR="005D46F9" w:rsidRDefault="009543A0">
            <w:pPr>
              <w:pStyle w:val="TableText"/>
              <w:spacing w:before="97" w:line="225" w:lineRule="exact"/>
              <w:ind w:left="142"/>
            </w:pPr>
            <w:r>
              <w:rPr>
                <w:color w:val="001867"/>
                <w:spacing w:val="-2"/>
                <w:position w:val="-4"/>
              </w:rPr>
              <w:t>-1251.22</w:t>
            </w:r>
          </w:p>
        </w:tc>
        <w:tc>
          <w:tcPr>
            <w:tcW w:w="1568" w:type="dxa"/>
          </w:tcPr>
          <w:p w:rsidR="005D46F9" w:rsidRDefault="005D46F9">
            <w:pPr>
              <w:spacing w:line="291" w:lineRule="auto"/>
            </w:pPr>
          </w:p>
          <w:p w:rsidR="005D46F9" w:rsidRDefault="005D46F9">
            <w:pPr>
              <w:spacing w:line="291" w:lineRule="auto"/>
            </w:pPr>
          </w:p>
          <w:p w:rsidR="005D46F9" w:rsidRDefault="009543A0">
            <w:pPr>
              <w:pStyle w:val="TableText"/>
              <w:spacing w:before="97" w:line="225" w:lineRule="exact"/>
              <w:ind w:left="174"/>
            </w:pPr>
            <w:r>
              <w:rPr>
                <w:spacing w:val="-2"/>
                <w:position w:val="-4"/>
              </w:rPr>
              <w:t>-1149.32</w:t>
            </w:r>
          </w:p>
        </w:tc>
        <w:tc>
          <w:tcPr>
            <w:tcW w:w="1348" w:type="dxa"/>
          </w:tcPr>
          <w:p w:rsidR="005D46F9" w:rsidRDefault="005D46F9">
            <w:pPr>
              <w:spacing w:line="291" w:lineRule="auto"/>
            </w:pPr>
          </w:p>
          <w:p w:rsidR="005D46F9" w:rsidRDefault="005D46F9">
            <w:pPr>
              <w:spacing w:line="291" w:lineRule="auto"/>
            </w:pPr>
          </w:p>
          <w:p w:rsidR="005D46F9" w:rsidRDefault="009543A0">
            <w:pPr>
              <w:pStyle w:val="TableText"/>
              <w:spacing w:before="97" w:line="225" w:lineRule="exact"/>
              <w:ind w:left="217"/>
            </w:pPr>
            <w:r>
              <w:rPr>
                <w:spacing w:val="-2"/>
                <w:position w:val="-4"/>
              </w:rPr>
              <w:t>-101.9</w:t>
            </w:r>
          </w:p>
        </w:tc>
        <w:tc>
          <w:tcPr>
            <w:tcW w:w="1393" w:type="dxa"/>
          </w:tcPr>
          <w:p w:rsidR="005D46F9" w:rsidRDefault="005D46F9">
            <w:pPr>
              <w:spacing w:line="291" w:lineRule="auto"/>
            </w:pPr>
          </w:p>
          <w:p w:rsidR="005D46F9" w:rsidRDefault="005D46F9">
            <w:pPr>
              <w:spacing w:line="291" w:lineRule="auto"/>
            </w:pPr>
          </w:p>
          <w:p w:rsidR="005D46F9" w:rsidRDefault="009543A0">
            <w:pPr>
              <w:pStyle w:val="TableText"/>
              <w:spacing w:before="97" w:line="225" w:lineRule="exact"/>
              <w:ind w:left="168"/>
            </w:pPr>
            <w:r>
              <w:rPr>
                <w:spacing w:val="-5"/>
                <w:position w:val="-4"/>
              </w:rPr>
              <w:t>1251.22</w:t>
            </w:r>
          </w:p>
        </w:tc>
      </w:tr>
      <w:tr w:rsidR="005D46F9">
        <w:trPr>
          <w:trHeight w:val="1462"/>
        </w:trPr>
        <w:tc>
          <w:tcPr>
            <w:tcW w:w="7769" w:type="dxa"/>
            <w:gridSpan w:val="5"/>
          </w:tcPr>
          <w:p w:rsidR="005D46F9" w:rsidRDefault="009543A0">
            <w:pPr>
              <w:pStyle w:val="TableText"/>
              <w:spacing w:before="178" w:line="502" w:lineRule="exact"/>
              <w:ind w:left="714"/>
              <w:rPr>
                <w:lang w:eastAsia="zh-CN"/>
              </w:rPr>
            </w:pPr>
            <w:r>
              <w:rPr>
                <w:position w:val="14"/>
                <w:lang w:eastAsia="zh-CN"/>
              </w:rPr>
              <w:t>差异原因主要是：人员调资，上年度奖励绩效在本年</w:t>
            </w:r>
          </w:p>
          <w:p w:rsidR="005D46F9" w:rsidRDefault="009543A0">
            <w:pPr>
              <w:pStyle w:val="TableText"/>
              <w:spacing w:line="220" w:lineRule="auto"/>
              <w:ind w:left="134"/>
              <w:rPr>
                <w:lang w:eastAsia="zh-CN"/>
              </w:rPr>
            </w:pPr>
            <w:r>
              <w:rPr>
                <w:lang w:eastAsia="zh-CN"/>
              </w:rPr>
              <w:t>度发放，项目开支减少。</w:t>
            </w:r>
          </w:p>
        </w:tc>
      </w:tr>
    </w:tbl>
    <w:p w:rsidR="005D46F9" w:rsidRDefault="005D46F9">
      <w:pPr>
        <w:rPr>
          <w:lang w:eastAsia="zh-CN"/>
        </w:rPr>
      </w:pPr>
    </w:p>
    <w:p w:rsidR="005D46F9" w:rsidRDefault="005D46F9">
      <w:pPr>
        <w:rPr>
          <w:lang w:eastAsia="zh-CN"/>
        </w:rPr>
        <w:sectPr w:rsidR="005D46F9">
          <w:pgSz w:w="11900" w:h="16840"/>
          <w:pgMar w:top="1431" w:right="1625" w:bottom="0" w:left="1720" w:header="0" w:footer="0" w:gutter="0"/>
          <w:cols w:space="720"/>
        </w:sectPr>
      </w:pPr>
    </w:p>
    <w:p w:rsidR="005D46F9" w:rsidRDefault="009543A0">
      <w:pPr>
        <w:pStyle w:val="a3"/>
        <w:spacing w:before="67" w:line="222" w:lineRule="auto"/>
        <w:ind w:left="634"/>
        <w:rPr>
          <w:lang w:eastAsia="zh-CN"/>
        </w:rPr>
      </w:pPr>
      <w:r>
        <w:rPr>
          <w:spacing w:val="18"/>
          <w:lang w:eastAsia="zh-CN"/>
        </w:rPr>
        <w:lastRenderedPageBreak/>
        <w:t>(一)基本支出</w:t>
      </w:r>
    </w:p>
    <w:p w:rsidR="005D46F9" w:rsidRDefault="009543A0">
      <w:pPr>
        <w:pStyle w:val="a3"/>
        <w:spacing w:before="93" w:line="222" w:lineRule="auto"/>
        <w:ind w:left="814"/>
        <w:rPr>
          <w:lang w:eastAsia="zh-CN"/>
        </w:rPr>
      </w:pPr>
      <w:r>
        <w:rPr>
          <w:spacing w:val="-12"/>
          <w:lang w:eastAsia="zh-CN"/>
        </w:rPr>
        <w:t>1、基本支出主要包括：</w:t>
      </w:r>
    </w:p>
    <w:p w:rsidR="005D46F9" w:rsidRDefault="009543A0">
      <w:pPr>
        <w:pStyle w:val="a3"/>
        <w:spacing w:before="79" w:line="283" w:lineRule="auto"/>
        <w:ind w:left="165" w:right="30" w:firstLine="769"/>
        <w:jc w:val="both"/>
        <w:rPr>
          <w:lang w:eastAsia="zh-CN"/>
        </w:rPr>
      </w:pPr>
      <w:r>
        <w:rPr>
          <w:spacing w:val="9"/>
          <w:lang w:eastAsia="zh-CN"/>
        </w:rPr>
        <w:t>(1)工资福利支出2089.14万元；(2)商品和服务支出</w:t>
      </w:r>
      <w:r>
        <w:rPr>
          <w:spacing w:val="-5"/>
          <w:lang w:eastAsia="zh-CN"/>
        </w:rPr>
        <w:t>320.6万元(其中包括：林长制工作经费10万元</w:t>
      </w:r>
      <w:r>
        <w:rPr>
          <w:spacing w:val="-6"/>
          <w:lang w:eastAsia="zh-CN"/>
        </w:rPr>
        <w:t>、森林防火经</w:t>
      </w:r>
      <w:r>
        <w:rPr>
          <w:spacing w:val="11"/>
          <w:lang w:eastAsia="zh-CN"/>
        </w:rPr>
        <w:t>费15万元和工会费47.4万元);(3)对个人和家庭的补助支</w:t>
      </w:r>
      <w:r>
        <w:rPr>
          <w:spacing w:val="1"/>
          <w:lang w:eastAsia="zh-CN"/>
        </w:rPr>
        <w:t>出142.18万元(其中：包括离退休人员</w:t>
      </w:r>
      <w:r>
        <w:rPr>
          <w:lang w:eastAsia="zh-CN"/>
        </w:rPr>
        <w:t>医疗费、遗属人员生</w:t>
      </w:r>
    </w:p>
    <w:p w:rsidR="005D46F9" w:rsidRDefault="009543A0">
      <w:pPr>
        <w:pStyle w:val="a3"/>
        <w:spacing w:line="222" w:lineRule="auto"/>
        <w:ind w:left="165"/>
        <w:rPr>
          <w:lang w:eastAsia="zh-CN"/>
        </w:rPr>
      </w:pPr>
      <w:r>
        <w:rPr>
          <w:spacing w:val="-20"/>
          <w:lang w:eastAsia="zh-CN"/>
        </w:rPr>
        <w:t>活补助等)。</w:t>
      </w:r>
    </w:p>
    <w:p w:rsidR="005D46F9" w:rsidRDefault="009543A0" w:rsidP="008D0961">
      <w:pPr>
        <w:pStyle w:val="a3"/>
        <w:spacing w:before="118" w:line="349" w:lineRule="auto"/>
        <w:ind w:left="165" w:firstLine="649"/>
        <w:jc w:val="both"/>
        <w:rPr>
          <w:lang w:eastAsia="zh-CN"/>
        </w:rPr>
      </w:pPr>
      <w:r>
        <w:rPr>
          <w:spacing w:val="-8"/>
          <w:lang w:eastAsia="zh-CN"/>
        </w:rPr>
        <w:t>2、“三公”经费支出21.04万元，比上年26.35减少5.31</w:t>
      </w:r>
      <w:r>
        <w:rPr>
          <w:spacing w:val="12"/>
          <w:lang w:eastAsia="zh-CN"/>
        </w:rPr>
        <w:t>万元，比上年减少20.15%。(1)公务用车运行维护费支出12.76万元比上年12.79减少0.03万元,比上年减少</w:t>
      </w:r>
      <w:r>
        <w:rPr>
          <w:spacing w:val="11"/>
          <w:lang w:eastAsia="zh-CN"/>
        </w:rPr>
        <w:t>0.22%;</w:t>
      </w:r>
      <w:r>
        <w:rPr>
          <w:spacing w:val="17"/>
          <w:lang w:eastAsia="zh-CN"/>
        </w:rPr>
        <w:t xml:space="preserve">(2)公务接待费支出8.28万元，比上年13.56减少5.28万 </w:t>
      </w:r>
      <w:r>
        <w:rPr>
          <w:spacing w:val="-5"/>
          <w:lang w:eastAsia="zh-CN"/>
        </w:rPr>
        <w:t>元，比上年降低38.95%。主要原因是：公务用车费用和公务</w:t>
      </w:r>
      <w:r>
        <w:rPr>
          <w:spacing w:val="-17"/>
          <w:lang w:eastAsia="zh-CN"/>
        </w:rPr>
        <w:t>接待费用降低一是受疫情影响，上级检查减少，二是严格执行</w:t>
      </w:r>
      <w:r w:rsidR="008D0961">
        <w:rPr>
          <w:rFonts w:hint="eastAsia"/>
          <w:spacing w:val="-26"/>
          <w:lang w:eastAsia="zh-CN"/>
        </w:rPr>
        <w:t>中央</w:t>
      </w:r>
      <w:r>
        <w:rPr>
          <w:spacing w:val="-26"/>
          <w:lang w:eastAsia="zh-CN"/>
        </w:rPr>
        <w:t>八项规定,减少了许多不必要的开支。</w:t>
      </w:r>
    </w:p>
    <w:p w:rsidR="005D46F9" w:rsidRDefault="009543A0">
      <w:pPr>
        <w:pStyle w:val="a3"/>
        <w:spacing w:before="178" w:line="222" w:lineRule="auto"/>
        <w:ind w:left="949"/>
        <w:rPr>
          <w:lang w:eastAsia="zh-CN"/>
        </w:rPr>
      </w:pPr>
      <w:r>
        <w:rPr>
          <w:b/>
          <w:bCs/>
          <w:spacing w:val="15"/>
          <w:lang w:eastAsia="zh-CN"/>
        </w:rPr>
        <w:t>(二)项目支出</w:t>
      </w:r>
    </w:p>
    <w:p w:rsidR="005D46F9" w:rsidRDefault="009543A0">
      <w:pPr>
        <w:pStyle w:val="a3"/>
        <w:spacing w:before="138" w:line="222" w:lineRule="auto"/>
        <w:ind w:left="814"/>
        <w:rPr>
          <w:lang w:eastAsia="zh-CN"/>
        </w:rPr>
      </w:pPr>
      <w:r>
        <w:rPr>
          <w:spacing w:val="-17"/>
          <w:lang w:eastAsia="zh-CN"/>
        </w:rPr>
        <w:t>1、项目资金管理情况分析。</w:t>
      </w:r>
    </w:p>
    <w:p w:rsidR="005D46F9" w:rsidRDefault="009543A0">
      <w:pPr>
        <w:pStyle w:val="a3"/>
        <w:spacing w:before="155" w:line="313" w:lineRule="auto"/>
        <w:ind w:left="165" w:right="57" w:firstLine="649"/>
        <w:rPr>
          <w:lang w:eastAsia="zh-CN"/>
        </w:rPr>
      </w:pPr>
      <w:r>
        <w:rPr>
          <w:spacing w:val="-19"/>
          <w:lang w:eastAsia="zh-CN"/>
        </w:rPr>
        <w:t>省市制定的项目资金管理制度有：《中央财政林业补助资</w:t>
      </w:r>
      <w:r>
        <w:rPr>
          <w:spacing w:val="-31"/>
          <w:lang w:eastAsia="zh-CN"/>
        </w:rPr>
        <w:t>金管理办法》、《重点防护林中央财政投资内资金管理办法》、</w:t>
      </w:r>
      <w:r>
        <w:rPr>
          <w:spacing w:val="-18"/>
          <w:lang w:eastAsia="zh-CN"/>
        </w:rPr>
        <w:t>《江西省生态公益林补偿资金管理办法》、江西省湿地生态补</w:t>
      </w:r>
      <w:r>
        <w:rPr>
          <w:spacing w:val="-31"/>
          <w:lang w:eastAsia="zh-CN"/>
        </w:rPr>
        <w:t>偿资金管理办法》、《江西省省级林业补助专项资金管理暂行办</w:t>
      </w:r>
      <w:r>
        <w:rPr>
          <w:spacing w:val="-33"/>
          <w:w w:val="98"/>
          <w:lang w:eastAsia="zh-CN"/>
        </w:rPr>
        <w:t>法》、《江西省退耕还林政策补助资金管理办法》、《赣州市山水</w:t>
      </w:r>
    </w:p>
    <w:p w:rsidR="005D46F9" w:rsidRDefault="009543A0">
      <w:pPr>
        <w:pStyle w:val="a3"/>
        <w:spacing w:before="2" w:line="220" w:lineRule="auto"/>
        <w:ind w:left="165"/>
        <w:rPr>
          <w:lang w:eastAsia="zh-CN"/>
        </w:rPr>
      </w:pPr>
      <w:r>
        <w:rPr>
          <w:spacing w:val="-25"/>
          <w:lang w:eastAsia="zh-CN"/>
        </w:rPr>
        <w:t>林田湖生态保护修复资金管理暂行办法</w:t>
      </w:r>
      <w:proofErr w:type="gramStart"/>
      <w:r>
        <w:rPr>
          <w:spacing w:val="-25"/>
          <w:lang w:eastAsia="zh-CN"/>
        </w:rPr>
        <w:t>》</w:t>
      </w:r>
      <w:proofErr w:type="gramEnd"/>
      <w:r>
        <w:rPr>
          <w:spacing w:val="-25"/>
          <w:lang w:eastAsia="zh-CN"/>
        </w:rPr>
        <w:t>。</w:t>
      </w:r>
    </w:p>
    <w:p w:rsidR="005D46F9" w:rsidRDefault="009543A0">
      <w:pPr>
        <w:pStyle w:val="a3"/>
        <w:spacing w:before="165" w:line="560" w:lineRule="exact"/>
        <w:ind w:right="39"/>
        <w:jc w:val="right"/>
        <w:rPr>
          <w:lang w:eastAsia="zh-CN"/>
        </w:rPr>
      </w:pPr>
      <w:r>
        <w:rPr>
          <w:spacing w:val="-18"/>
          <w:position w:val="16"/>
          <w:lang w:eastAsia="zh-CN"/>
        </w:rPr>
        <w:t>县级制定的项目资金管理制度有：《全南县天然林保护补</w:t>
      </w:r>
    </w:p>
    <w:p w:rsidR="005D46F9" w:rsidRDefault="009543A0">
      <w:pPr>
        <w:pStyle w:val="a3"/>
        <w:spacing w:before="1" w:line="220" w:lineRule="auto"/>
        <w:ind w:left="165"/>
        <w:rPr>
          <w:lang w:eastAsia="zh-CN"/>
        </w:rPr>
      </w:pPr>
      <w:r>
        <w:rPr>
          <w:spacing w:val="-35"/>
          <w:lang w:eastAsia="zh-CN"/>
        </w:rPr>
        <w:t>助资金管理办法》。</w:t>
      </w:r>
    </w:p>
    <w:p w:rsidR="005D46F9" w:rsidRDefault="009543A0">
      <w:pPr>
        <w:pStyle w:val="a3"/>
        <w:spacing w:before="174" w:line="219" w:lineRule="auto"/>
        <w:ind w:right="38"/>
        <w:jc w:val="right"/>
        <w:rPr>
          <w:lang w:eastAsia="zh-CN"/>
        </w:rPr>
      </w:pPr>
      <w:r>
        <w:rPr>
          <w:spacing w:val="-11"/>
          <w:lang w:eastAsia="zh-CN"/>
        </w:rPr>
        <w:t>我县的项目资金管理严格按照上述资金管理办法执行,实</w:t>
      </w:r>
    </w:p>
    <w:p w:rsidR="005D46F9" w:rsidRDefault="005D46F9">
      <w:pPr>
        <w:spacing w:line="219" w:lineRule="auto"/>
        <w:rPr>
          <w:lang w:eastAsia="zh-CN"/>
        </w:rPr>
        <w:sectPr w:rsidR="005D46F9">
          <w:pgSz w:w="11900" w:h="16840"/>
          <w:pgMar w:top="1386" w:right="1729" w:bottom="0" w:left="1505" w:header="0" w:footer="0" w:gutter="0"/>
          <w:cols w:space="720"/>
        </w:sectPr>
      </w:pPr>
    </w:p>
    <w:p w:rsidR="005D46F9" w:rsidRDefault="009543A0">
      <w:pPr>
        <w:pStyle w:val="a3"/>
        <w:spacing w:before="155" w:line="558" w:lineRule="exact"/>
        <w:rPr>
          <w:lang w:eastAsia="zh-CN"/>
        </w:rPr>
      </w:pPr>
      <w:proofErr w:type="gramStart"/>
      <w:r>
        <w:rPr>
          <w:spacing w:val="-16"/>
          <w:position w:val="17"/>
          <w:lang w:eastAsia="zh-CN"/>
        </w:rPr>
        <w:lastRenderedPageBreak/>
        <w:t>行专户</w:t>
      </w:r>
      <w:proofErr w:type="gramEnd"/>
      <w:r>
        <w:rPr>
          <w:spacing w:val="-16"/>
          <w:position w:val="17"/>
          <w:lang w:eastAsia="zh-CN"/>
        </w:rPr>
        <w:t>存储和核算，专款专用、任何单位或个人不得截留、挪</w:t>
      </w:r>
    </w:p>
    <w:p w:rsidR="005D46F9" w:rsidRDefault="009543A0">
      <w:pPr>
        <w:pStyle w:val="a3"/>
        <w:spacing w:line="223" w:lineRule="auto"/>
        <w:rPr>
          <w:lang w:eastAsia="zh-CN"/>
        </w:rPr>
      </w:pPr>
      <w:r>
        <w:rPr>
          <w:spacing w:val="-17"/>
          <w:lang w:eastAsia="zh-CN"/>
        </w:rPr>
        <w:t>用和挤占。</w:t>
      </w:r>
    </w:p>
    <w:p w:rsidR="005D46F9" w:rsidRDefault="009543A0">
      <w:pPr>
        <w:pStyle w:val="a3"/>
        <w:spacing w:before="166" w:line="314" w:lineRule="auto"/>
        <w:ind w:firstLine="639"/>
        <w:jc w:val="both"/>
        <w:rPr>
          <w:lang w:eastAsia="zh-CN"/>
        </w:rPr>
      </w:pPr>
      <w:r>
        <w:rPr>
          <w:spacing w:val="-10"/>
          <w:lang w:eastAsia="zh-CN"/>
        </w:rPr>
        <w:t>2、项目资金安排落实、总投入等情况及分析：</w:t>
      </w:r>
      <w:r>
        <w:rPr>
          <w:spacing w:val="-11"/>
          <w:lang w:eastAsia="zh-CN"/>
        </w:rPr>
        <w:t>包括上级</w:t>
      </w:r>
      <w:r>
        <w:rPr>
          <w:spacing w:val="-16"/>
          <w:lang w:eastAsia="zh-CN"/>
        </w:rPr>
        <w:t>项目和县级财政资金，每年根据省财政、林业局，市财政局、</w:t>
      </w:r>
      <w:r>
        <w:rPr>
          <w:spacing w:val="-4"/>
          <w:lang w:eastAsia="zh-CN"/>
        </w:rPr>
        <w:t>市林业局和县级财政安排的项目资金都已落实到位，2022年</w:t>
      </w:r>
      <w:r>
        <w:rPr>
          <w:spacing w:val="-1"/>
          <w:lang w:eastAsia="zh-CN"/>
        </w:rPr>
        <w:t>度总投入4311.77万元，总支出4311.77万元，不存</w:t>
      </w:r>
      <w:r>
        <w:rPr>
          <w:spacing w:val="-2"/>
          <w:lang w:eastAsia="zh-CN"/>
        </w:rPr>
        <w:t>在截留、</w:t>
      </w:r>
    </w:p>
    <w:p w:rsidR="005D46F9" w:rsidRDefault="009543A0">
      <w:pPr>
        <w:pStyle w:val="a3"/>
        <w:spacing w:line="223" w:lineRule="auto"/>
        <w:rPr>
          <w:lang w:eastAsia="zh-CN"/>
        </w:rPr>
      </w:pPr>
      <w:r>
        <w:rPr>
          <w:spacing w:val="-15"/>
          <w:lang w:eastAsia="zh-CN"/>
        </w:rPr>
        <w:t>挪用和挤占。</w:t>
      </w:r>
    </w:p>
    <w:p w:rsidR="005D46F9" w:rsidRDefault="009543A0">
      <w:pPr>
        <w:pStyle w:val="a3"/>
        <w:spacing w:before="164" w:line="309" w:lineRule="auto"/>
        <w:ind w:right="63" w:firstLine="639"/>
        <w:jc w:val="both"/>
        <w:rPr>
          <w:lang w:eastAsia="zh-CN"/>
        </w:rPr>
      </w:pPr>
      <w:r>
        <w:rPr>
          <w:spacing w:val="-10"/>
          <w:lang w:eastAsia="zh-CN"/>
        </w:rPr>
        <w:t>3、项目资金实际使用及执行进度情况分析。项目资金实</w:t>
      </w:r>
      <w:r>
        <w:rPr>
          <w:spacing w:val="2"/>
          <w:lang w:eastAsia="zh-CN"/>
        </w:rPr>
        <w:t>际使用4311.77万元，使用范围包括：森林培育、林业技术</w:t>
      </w:r>
      <w:r>
        <w:rPr>
          <w:spacing w:val="-16"/>
          <w:lang w:eastAsia="zh-CN"/>
        </w:rPr>
        <w:t>推广、森林资源管理、森林生态效益补偿、林业</w:t>
      </w:r>
      <w:r>
        <w:rPr>
          <w:spacing w:val="-17"/>
          <w:lang w:eastAsia="zh-CN"/>
        </w:rPr>
        <w:t>工程与项目管</w:t>
      </w:r>
      <w:r>
        <w:rPr>
          <w:spacing w:val="-16"/>
          <w:lang w:eastAsia="zh-CN"/>
        </w:rPr>
        <w:t>理、林业产业化、林业防灾减灾、林业扶贫产业、其他</w:t>
      </w:r>
      <w:r>
        <w:rPr>
          <w:spacing w:val="-17"/>
          <w:lang w:eastAsia="zh-CN"/>
        </w:rPr>
        <w:t>林业支</w:t>
      </w:r>
    </w:p>
    <w:p w:rsidR="005D46F9" w:rsidRDefault="009543A0">
      <w:pPr>
        <w:pStyle w:val="a3"/>
        <w:spacing w:before="1" w:line="212" w:lineRule="auto"/>
        <w:jc w:val="right"/>
        <w:rPr>
          <w:lang w:eastAsia="zh-CN"/>
        </w:rPr>
      </w:pPr>
      <w:r>
        <w:rPr>
          <w:spacing w:val="-1"/>
          <w:lang w:eastAsia="zh-CN"/>
        </w:rPr>
        <w:t>出、城乡社区公共设施支出等，到位率100%、执行</w:t>
      </w:r>
      <w:r>
        <w:rPr>
          <w:spacing w:val="-2"/>
          <w:lang w:eastAsia="zh-CN"/>
        </w:rPr>
        <w:t>率100%。</w:t>
      </w:r>
    </w:p>
    <w:p w:rsidR="005D46F9" w:rsidRDefault="009543A0">
      <w:pPr>
        <w:pStyle w:val="a3"/>
        <w:spacing w:before="193" w:line="570" w:lineRule="exact"/>
        <w:ind w:left="639"/>
        <w:rPr>
          <w:lang w:eastAsia="zh-CN"/>
        </w:rPr>
      </w:pPr>
      <w:r>
        <w:rPr>
          <w:spacing w:val="-15"/>
          <w:position w:val="17"/>
          <w:lang w:eastAsia="zh-CN"/>
        </w:rPr>
        <w:t>三、部门整体支出绩效情况</w:t>
      </w:r>
    </w:p>
    <w:p w:rsidR="005D46F9" w:rsidRDefault="009543A0">
      <w:pPr>
        <w:pStyle w:val="a3"/>
        <w:spacing w:before="1" w:line="220" w:lineRule="auto"/>
        <w:ind w:left="639"/>
        <w:rPr>
          <w:lang w:eastAsia="zh-CN"/>
        </w:rPr>
      </w:pPr>
      <w:r>
        <w:rPr>
          <w:spacing w:val="-22"/>
          <w:lang w:eastAsia="zh-CN"/>
        </w:rPr>
        <w:t>(</w:t>
      </w:r>
      <w:proofErr w:type="gramStart"/>
      <w:r>
        <w:rPr>
          <w:spacing w:val="-22"/>
          <w:lang w:eastAsia="zh-CN"/>
        </w:rPr>
        <w:t>一</w:t>
      </w:r>
      <w:proofErr w:type="gramEnd"/>
      <w:r>
        <w:rPr>
          <w:spacing w:val="-22"/>
          <w:lang w:eastAsia="zh-CN"/>
        </w:rPr>
        <w:t>)评价得分及等级标准。</w:t>
      </w:r>
    </w:p>
    <w:p w:rsidR="005D46F9" w:rsidRDefault="009543A0">
      <w:pPr>
        <w:pStyle w:val="a3"/>
        <w:spacing w:before="158" w:line="222" w:lineRule="auto"/>
        <w:ind w:left="639"/>
        <w:rPr>
          <w:lang w:eastAsia="zh-CN"/>
        </w:rPr>
      </w:pPr>
      <w:r>
        <w:rPr>
          <w:spacing w:val="8"/>
          <w:lang w:eastAsia="zh-CN"/>
        </w:rPr>
        <w:t>总体得分92分。</w:t>
      </w:r>
    </w:p>
    <w:p w:rsidR="005D46F9" w:rsidRDefault="009543A0">
      <w:pPr>
        <w:pStyle w:val="a3"/>
        <w:spacing w:before="175" w:line="221" w:lineRule="auto"/>
        <w:ind w:left="644"/>
        <w:rPr>
          <w:lang w:eastAsia="zh-CN"/>
        </w:rPr>
      </w:pPr>
      <w:r>
        <w:rPr>
          <w:b/>
          <w:bCs/>
          <w:spacing w:val="-26"/>
          <w:lang w:eastAsia="zh-CN"/>
        </w:rPr>
        <w:t>(二)部门履职及履职效益情况。</w:t>
      </w:r>
    </w:p>
    <w:p w:rsidR="005D46F9" w:rsidRDefault="009543A0">
      <w:pPr>
        <w:pStyle w:val="a3"/>
        <w:spacing w:before="156" w:line="311" w:lineRule="auto"/>
        <w:ind w:right="49" w:firstLine="639"/>
        <w:jc w:val="both"/>
        <w:rPr>
          <w:lang w:eastAsia="zh-CN"/>
        </w:rPr>
      </w:pPr>
      <w:r>
        <w:rPr>
          <w:spacing w:val="8"/>
          <w:lang w:eastAsia="zh-CN"/>
        </w:rPr>
        <w:t>1、经济性：2022年度财政总预算6863.96万元，实际年度总支出6863.69万元，其中：基本</w:t>
      </w:r>
      <w:r>
        <w:rPr>
          <w:spacing w:val="7"/>
          <w:lang w:eastAsia="zh-CN"/>
        </w:rPr>
        <w:t>支出2551.92万元，</w:t>
      </w:r>
      <w:r>
        <w:rPr>
          <w:spacing w:val="-4"/>
          <w:lang w:eastAsia="zh-CN"/>
        </w:rPr>
        <w:t>具体为：工资福利支出2089.14万元，商品和服务支出320.6</w:t>
      </w:r>
      <w:r>
        <w:rPr>
          <w:spacing w:val="2"/>
          <w:lang w:eastAsia="zh-CN"/>
        </w:rPr>
        <w:t>万元，个人和家庭补助支出142.18万元；项目支</w:t>
      </w:r>
      <w:r>
        <w:rPr>
          <w:spacing w:val="1"/>
          <w:lang w:eastAsia="zh-CN"/>
        </w:rPr>
        <w:t>出4311.77</w:t>
      </w:r>
      <w:r>
        <w:rPr>
          <w:spacing w:val="-16"/>
          <w:lang w:eastAsia="zh-CN"/>
        </w:rPr>
        <w:t>万元。为完成年度工作计划和任务，本着</w:t>
      </w:r>
      <w:r>
        <w:rPr>
          <w:rFonts w:hint="eastAsia"/>
          <w:spacing w:val="-16"/>
          <w:lang w:eastAsia="zh-CN"/>
        </w:rPr>
        <w:t>厉行</w:t>
      </w:r>
      <w:r>
        <w:rPr>
          <w:spacing w:val="-16"/>
          <w:lang w:eastAsia="zh-CN"/>
        </w:rPr>
        <w:t>节约的原则，未</w:t>
      </w:r>
    </w:p>
    <w:p w:rsidR="005D46F9" w:rsidRDefault="009543A0">
      <w:pPr>
        <w:pStyle w:val="a3"/>
        <w:spacing w:before="2" w:line="212" w:lineRule="auto"/>
        <w:rPr>
          <w:lang w:eastAsia="zh-CN"/>
        </w:rPr>
      </w:pPr>
      <w:r>
        <w:rPr>
          <w:spacing w:val="5"/>
          <w:lang w:eastAsia="zh-CN"/>
        </w:rPr>
        <w:t>超出预算成本，执行率100%。</w:t>
      </w:r>
    </w:p>
    <w:p w:rsidR="005D46F9" w:rsidRDefault="009543A0">
      <w:pPr>
        <w:pStyle w:val="a3"/>
        <w:spacing w:before="180" w:line="581" w:lineRule="exact"/>
        <w:ind w:right="61"/>
        <w:jc w:val="right"/>
        <w:rPr>
          <w:lang w:eastAsia="zh-CN"/>
        </w:rPr>
      </w:pPr>
      <w:r>
        <w:rPr>
          <w:spacing w:val="-3"/>
          <w:position w:val="19"/>
          <w:lang w:eastAsia="zh-CN"/>
        </w:rPr>
        <w:t>2、效率性：年度总成本6863.96万元，负责全县林业生</w:t>
      </w:r>
    </w:p>
    <w:p w:rsidR="005D46F9" w:rsidRDefault="009543A0">
      <w:pPr>
        <w:pStyle w:val="a3"/>
        <w:spacing w:before="1" w:line="219" w:lineRule="auto"/>
        <w:rPr>
          <w:lang w:eastAsia="zh-CN"/>
        </w:rPr>
      </w:pPr>
      <w:r>
        <w:rPr>
          <w:spacing w:val="-16"/>
          <w:lang w:eastAsia="zh-CN"/>
        </w:rPr>
        <w:t>产、林业产业、林业科技推广、森林资源保护、林政执法和</w:t>
      </w:r>
      <w:proofErr w:type="gramStart"/>
      <w:r>
        <w:rPr>
          <w:spacing w:val="-16"/>
          <w:lang w:eastAsia="zh-CN"/>
        </w:rPr>
        <w:t>涉</w:t>
      </w:r>
      <w:proofErr w:type="gramEnd"/>
    </w:p>
    <w:p w:rsidR="005D46F9" w:rsidRDefault="005D46F9">
      <w:pPr>
        <w:spacing w:line="219" w:lineRule="auto"/>
        <w:rPr>
          <w:lang w:eastAsia="zh-CN"/>
        </w:rPr>
        <w:sectPr w:rsidR="005D46F9">
          <w:pgSz w:w="11900" w:h="16840"/>
          <w:pgMar w:top="1431" w:right="1634" w:bottom="0" w:left="1720" w:header="0" w:footer="0" w:gutter="0"/>
          <w:cols w:space="720"/>
        </w:sectPr>
      </w:pPr>
    </w:p>
    <w:p w:rsidR="005D46F9" w:rsidRDefault="009543A0">
      <w:pPr>
        <w:pStyle w:val="a3"/>
        <w:spacing w:before="85" w:line="564" w:lineRule="exact"/>
        <w:jc w:val="right"/>
        <w:rPr>
          <w:lang w:eastAsia="zh-CN"/>
        </w:rPr>
      </w:pPr>
      <w:r>
        <w:rPr>
          <w:spacing w:val="-17"/>
          <w:position w:val="17"/>
          <w:lang w:eastAsia="zh-CN"/>
        </w:rPr>
        <w:lastRenderedPageBreak/>
        <w:t>林案件查处和森林防火宣传、扑救等工作，效率性非常高</w:t>
      </w:r>
      <w:r>
        <w:rPr>
          <w:spacing w:val="-18"/>
          <w:position w:val="17"/>
          <w:lang w:eastAsia="zh-CN"/>
        </w:rPr>
        <w:t>，园</w:t>
      </w:r>
    </w:p>
    <w:p w:rsidR="005D46F9" w:rsidRDefault="009543A0">
      <w:pPr>
        <w:pStyle w:val="a3"/>
        <w:spacing w:before="1" w:line="220" w:lineRule="auto"/>
        <w:ind w:left="165"/>
        <w:rPr>
          <w:lang w:eastAsia="zh-CN"/>
        </w:rPr>
      </w:pPr>
      <w:proofErr w:type="gramStart"/>
      <w:r>
        <w:rPr>
          <w:spacing w:val="-17"/>
          <w:lang w:eastAsia="zh-CN"/>
        </w:rPr>
        <w:t>满完成</w:t>
      </w:r>
      <w:proofErr w:type="gramEnd"/>
      <w:r>
        <w:rPr>
          <w:spacing w:val="-17"/>
          <w:lang w:eastAsia="zh-CN"/>
        </w:rPr>
        <w:t>了年度的各项工作任务。</w:t>
      </w:r>
    </w:p>
    <w:p w:rsidR="005D46F9" w:rsidRDefault="009543A0">
      <w:pPr>
        <w:pStyle w:val="a3"/>
        <w:spacing w:before="138" w:line="279" w:lineRule="auto"/>
        <w:ind w:left="165" w:right="28" w:firstLine="649"/>
        <w:jc w:val="both"/>
        <w:rPr>
          <w:lang w:eastAsia="zh-CN"/>
        </w:rPr>
      </w:pPr>
      <w:r>
        <w:rPr>
          <w:spacing w:val="14"/>
          <w:lang w:eastAsia="zh-CN"/>
        </w:rPr>
        <w:t>3、有效性：我县是全国南方重点</w:t>
      </w:r>
      <w:proofErr w:type="gramStart"/>
      <w:r>
        <w:rPr>
          <w:spacing w:val="14"/>
          <w:lang w:eastAsia="zh-CN"/>
        </w:rPr>
        <w:t>林业县</w:t>
      </w:r>
      <w:proofErr w:type="gramEnd"/>
      <w:r>
        <w:rPr>
          <w:spacing w:val="14"/>
          <w:lang w:eastAsia="zh-CN"/>
        </w:rPr>
        <w:t>之一，全县</w:t>
      </w:r>
      <w:r>
        <w:rPr>
          <w:spacing w:val="40"/>
          <w:lang w:eastAsia="zh-CN"/>
        </w:rPr>
        <w:t>林地总面积196万亩，森林覆盖率已达到83.39%,森</w:t>
      </w:r>
      <w:r>
        <w:rPr>
          <w:spacing w:val="20"/>
          <w:lang w:eastAsia="zh-CN"/>
        </w:rPr>
        <w:t>林资源十分丰富，林业工作的重点就是森林资源的保护</w:t>
      </w:r>
      <w:r>
        <w:rPr>
          <w:spacing w:val="19"/>
          <w:lang w:eastAsia="zh-CN"/>
        </w:rPr>
        <w:t>和生态修复，护林防火是重头戏，2022年财政预算森林</w:t>
      </w:r>
      <w:r>
        <w:rPr>
          <w:spacing w:val="18"/>
          <w:lang w:eastAsia="zh-CN"/>
        </w:rPr>
        <w:t>防火专项经费15万元。我县的护林防火宣传工作主要是 由我局承担，2022年度都未发生过大的森林火灾，火灾</w:t>
      </w:r>
    </w:p>
    <w:p w:rsidR="005D46F9" w:rsidRDefault="009543A0">
      <w:pPr>
        <w:pStyle w:val="a3"/>
        <w:spacing w:before="1" w:line="212" w:lineRule="auto"/>
        <w:ind w:left="165"/>
        <w:rPr>
          <w:lang w:eastAsia="zh-CN"/>
        </w:rPr>
      </w:pPr>
      <w:r>
        <w:rPr>
          <w:spacing w:val="12"/>
          <w:lang w:eastAsia="zh-CN"/>
        </w:rPr>
        <w:t>控制率的非常低，效果非常明显。</w:t>
      </w:r>
    </w:p>
    <w:p w:rsidR="005D46F9" w:rsidRDefault="009543A0">
      <w:pPr>
        <w:pStyle w:val="a3"/>
        <w:spacing w:before="167" w:line="308" w:lineRule="auto"/>
        <w:ind w:firstLine="814"/>
        <w:jc w:val="both"/>
        <w:rPr>
          <w:lang w:eastAsia="zh-CN"/>
        </w:rPr>
      </w:pPr>
      <w:r>
        <w:rPr>
          <w:spacing w:val="-21"/>
          <w:lang w:eastAsia="zh-CN"/>
        </w:rPr>
        <w:t>4、可持续性：一年以来，林业干部职工以习</w:t>
      </w:r>
      <w:r>
        <w:rPr>
          <w:rFonts w:hint="eastAsia"/>
          <w:spacing w:val="-21"/>
          <w:lang w:eastAsia="zh-CN"/>
        </w:rPr>
        <w:t>近平</w:t>
      </w:r>
      <w:bookmarkStart w:id="0" w:name="_GoBack"/>
      <w:bookmarkEnd w:id="0"/>
      <w:r>
        <w:rPr>
          <w:spacing w:val="-21"/>
          <w:lang w:eastAsia="zh-CN"/>
        </w:rPr>
        <w:t>总书记提出</w:t>
      </w:r>
      <w:r>
        <w:rPr>
          <w:spacing w:val="-23"/>
          <w:lang w:eastAsia="zh-CN"/>
        </w:rPr>
        <w:t>“绿水青山，就是金山银山”的发展理念，坚持“严格保护、科学管理、合理利用、持续发展”的方针，遵循</w:t>
      </w:r>
      <w:proofErr w:type="gramStart"/>
      <w:r>
        <w:rPr>
          <w:spacing w:val="-23"/>
          <w:lang w:eastAsia="zh-CN"/>
        </w:rPr>
        <w:t>”</w:t>
      </w:r>
      <w:proofErr w:type="gramEnd"/>
      <w:r>
        <w:rPr>
          <w:spacing w:val="-23"/>
          <w:lang w:eastAsia="zh-CN"/>
        </w:rPr>
        <w:t>统一管理、科学</w:t>
      </w:r>
      <w:r>
        <w:rPr>
          <w:spacing w:val="-11"/>
          <w:lang w:eastAsia="zh-CN"/>
        </w:rPr>
        <w:t>规划、全面保护、生态优先、综合治理</w:t>
      </w:r>
      <w:proofErr w:type="gramStart"/>
      <w:r>
        <w:rPr>
          <w:spacing w:val="-11"/>
          <w:lang w:eastAsia="zh-CN"/>
        </w:rPr>
        <w:t>”</w:t>
      </w:r>
      <w:proofErr w:type="gramEnd"/>
      <w:r>
        <w:rPr>
          <w:spacing w:val="-11"/>
          <w:lang w:eastAsia="zh-CN"/>
        </w:rPr>
        <w:t>的原则，全面提高了</w:t>
      </w:r>
      <w:r>
        <w:rPr>
          <w:spacing w:val="-12"/>
          <w:lang w:eastAsia="zh-CN"/>
        </w:rPr>
        <w:t>资源保护、管理和合理利用水平，加大对林政秩序的综合整治力度，有效地保护了森林资源，维护了本地区生态安全，促进</w:t>
      </w:r>
      <w:r>
        <w:rPr>
          <w:spacing w:val="-13"/>
          <w:lang w:eastAsia="zh-CN"/>
        </w:rPr>
        <w:t>人与自然和谐，保障经济社会全面协调可持续发展起到了积极</w:t>
      </w:r>
      <w:r>
        <w:rPr>
          <w:spacing w:val="1"/>
          <w:lang w:eastAsia="zh-CN"/>
        </w:rPr>
        <w:t>的作用。2022年财政预算完成后，政府一定要持</w:t>
      </w:r>
      <w:r>
        <w:rPr>
          <w:lang w:eastAsia="zh-CN"/>
        </w:rPr>
        <w:t xml:space="preserve">续性的加大 </w:t>
      </w:r>
      <w:r>
        <w:rPr>
          <w:spacing w:val="-5"/>
          <w:lang w:eastAsia="zh-CN"/>
        </w:rPr>
        <w:t>对全南林业的政策支持力度,加大全南发展林业的人力和财力</w:t>
      </w:r>
      <w:r>
        <w:rPr>
          <w:spacing w:val="-11"/>
          <w:lang w:eastAsia="zh-CN"/>
        </w:rPr>
        <w:t>投入，有了投入，就有产出、就能保护好全南的森林资源，保</w:t>
      </w:r>
      <w:r>
        <w:rPr>
          <w:spacing w:val="-12"/>
          <w:lang w:eastAsia="zh-CN"/>
        </w:rPr>
        <w:t>护好了全南的森林资源，就保护好了全南的生态，保护好了全</w:t>
      </w:r>
      <w:r>
        <w:rPr>
          <w:spacing w:val="-5"/>
          <w:lang w:eastAsia="zh-CN"/>
        </w:rPr>
        <w:t>南的生态就保护好了全南的环境,就有希望争取把全南建设成</w:t>
      </w:r>
    </w:p>
    <w:p w:rsidR="005D46F9" w:rsidRDefault="009543A0">
      <w:pPr>
        <w:pStyle w:val="a3"/>
        <w:spacing w:before="1" w:line="220" w:lineRule="auto"/>
        <w:ind w:left="165"/>
        <w:rPr>
          <w:lang w:eastAsia="zh-CN"/>
        </w:rPr>
      </w:pPr>
      <w:r>
        <w:rPr>
          <w:spacing w:val="-34"/>
          <w:lang w:eastAsia="zh-CN"/>
        </w:rPr>
        <w:t>为粤港澳大湾区真正美丽的“后花园”。</w:t>
      </w:r>
    </w:p>
    <w:p w:rsidR="005D46F9" w:rsidRDefault="009543A0">
      <w:pPr>
        <w:pStyle w:val="a3"/>
        <w:spacing w:before="256" w:line="222" w:lineRule="auto"/>
        <w:ind w:left="814"/>
        <w:rPr>
          <w:lang w:eastAsia="zh-CN"/>
        </w:rPr>
      </w:pPr>
      <w:r>
        <w:rPr>
          <w:spacing w:val="-17"/>
          <w:lang w:eastAsia="zh-CN"/>
        </w:rPr>
        <w:t>四、存在的主要问题</w:t>
      </w:r>
    </w:p>
    <w:p w:rsidR="005D46F9" w:rsidRDefault="009543A0">
      <w:pPr>
        <w:pStyle w:val="a3"/>
        <w:spacing w:before="159" w:line="630" w:lineRule="exact"/>
        <w:ind w:right="10"/>
        <w:jc w:val="right"/>
        <w:rPr>
          <w:lang w:eastAsia="zh-CN"/>
        </w:rPr>
      </w:pPr>
      <w:r>
        <w:rPr>
          <w:spacing w:val="-9"/>
          <w:position w:val="23"/>
          <w:lang w:eastAsia="zh-CN"/>
        </w:rPr>
        <w:t>(</w:t>
      </w:r>
      <w:proofErr w:type="gramStart"/>
      <w:r>
        <w:rPr>
          <w:spacing w:val="-9"/>
          <w:position w:val="23"/>
          <w:lang w:eastAsia="zh-CN"/>
        </w:rPr>
        <w:t>一</w:t>
      </w:r>
      <w:proofErr w:type="gramEnd"/>
      <w:r>
        <w:rPr>
          <w:spacing w:val="-9"/>
          <w:position w:val="23"/>
          <w:lang w:eastAsia="zh-CN"/>
        </w:rPr>
        <w:t>)林业特色产业推动不明显。因发展林业产业，前期</w:t>
      </w:r>
    </w:p>
    <w:p w:rsidR="005D46F9" w:rsidRDefault="009543A0">
      <w:pPr>
        <w:pStyle w:val="a3"/>
        <w:spacing w:before="1" w:line="212" w:lineRule="auto"/>
        <w:ind w:right="10"/>
        <w:jc w:val="right"/>
        <w:rPr>
          <w:lang w:eastAsia="zh-CN"/>
        </w:rPr>
      </w:pPr>
      <w:r>
        <w:rPr>
          <w:spacing w:val="-17"/>
          <w:lang w:eastAsia="zh-CN"/>
        </w:rPr>
        <w:t>资金不足，管理技术水平不高，产品缺少特色，效益</w:t>
      </w:r>
      <w:r>
        <w:rPr>
          <w:spacing w:val="-18"/>
          <w:lang w:eastAsia="zh-CN"/>
        </w:rPr>
        <w:t>受市场因</w:t>
      </w:r>
    </w:p>
    <w:p w:rsidR="005D46F9" w:rsidRDefault="005D46F9">
      <w:pPr>
        <w:spacing w:line="212" w:lineRule="auto"/>
        <w:rPr>
          <w:lang w:eastAsia="zh-CN"/>
        </w:rPr>
        <w:sectPr w:rsidR="005D46F9">
          <w:pgSz w:w="11900" w:h="16840"/>
          <w:pgMar w:top="1431" w:right="1750" w:bottom="0" w:left="1525" w:header="0" w:footer="0" w:gutter="0"/>
          <w:cols w:space="720"/>
        </w:sectPr>
      </w:pPr>
    </w:p>
    <w:p w:rsidR="005D46F9" w:rsidRDefault="009543A0">
      <w:pPr>
        <w:pStyle w:val="a3"/>
        <w:spacing w:before="125" w:line="213" w:lineRule="auto"/>
        <w:rPr>
          <w:lang w:eastAsia="zh-CN"/>
        </w:rPr>
      </w:pPr>
      <w:proofErr w:type="gramStart"/>
      <w:r>
        <w:rPr>
          <w:spacing w:val="-13"/>
          <w:lang w:eastAsia="zh-CN"/>
        </w:rPr>
        <w:lastRenderedPageBreak/>
        <w:t>素影响</w:t>
      </w:r>
      <w:proofErr w:type="gramEnd"/>
      <w:r>
        <w:rPr>
          <w:spacing w:val="-13"/>
          <w:lang w:eastAsia="zh-CN"/>
        </w:rPr>
        <w:t>大，群众发展意愿不强烈、积极性不高。</w:t>
      </w:r>
    </w:p>
    <w:p w:rsidR="005D46F9" w:rsidRDefault="009543A0">
      <w:pPr>
        <w:pStyle w:val="a3"/>
        <w:spacing w:before="251" w:line="219" w:lineRule="auto"/>
        <w:ind w:left="810"/>
        <w:rPr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243205</wp:posOffset>
            </wp:positionV>
            <wp:extent cx="1504950" cy="149225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5104" cy="1492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9"/>
          <w:lang w:eastAsia="zh-CN"/>
        </w:rPr>
        <w:t>(二)林政执法县乡工作衔接没有完全理顺。部分林政执</w:t>
      </w:r>
    </w:p>
    <w:p w:rsidR="005D46F9" w:rsidRDefault="009543A0">
      <w:pPr>
        <w:pStyle w:val="a3"/>
        <w:spacing w:before="216" w:line="213" w:lineRule="auto"/>
        <w:rPr>
          <w:lang w:eastAsia="zh-CN"/>
        </w:rPr>
      </w:pPr>
      <w:proofErr w:type="gramStart"/>
      <w:r>
        <w:rPr>
          <w:spacing w:val="-15"/>
          <w:lang w:eastAsia="zh-CN"/>
        </w:rPr>
        <w:t>法权力</w:t>
      </w:r>
      <w:proofErr w:type="gramEnd"/>
      <w:r>
        <w:rPr>
          <w:spacing w:val="-15"/>
          <w:lang w:eastAsia="zh-CN"/>
        </w:rPr>
        <w:t>清单下放乡镇后，林政案件未能及时处理，上级下达的</w:t>
      </w:r>
    </w:p>
    <w:p w:rsidR="005D46F9" w:rsidRDefault="009543A0">
      <w:pPr>
        <w:pStyle w:val="a3"/>
        <w:spacing w:before="239" w:line="213" w:lineRule="auto"/>
        <w:rPr>
          <w:lang w:eastAsia="zh-CN"/>
        </w:rPr>
      </w:pPr>
      <w:r>
        <w:rPr>
          <w:spacing w:val="-15"/>
          <w:lang w:eastAsia="zh-CN"/>
        </w:rPr>
        <w:t>图</w:t>
      </w:r>
      <w:proofErr w:type="gramStart"/>
      <w:r>
        <w:rPr>
          <w:spacing w:val="-15"/>
          <w:lang w:eastAsia="zh-CN"/>
        </w:rPr>
        <w:t>斑不能</w:t>
      </w:r>
      <w:proofErr w:type="gramEnd"/>
      <w:r>
        <w:rPr>
          <w:spacing w:val="-15"/>
          <w:lang w:eastAsia="zh-CN"/>
        </w:rPr>
        <w:t>及时核查、查处及信息上报，影响了</w:t>
      </w:r>
      <w:r>
        <w:rPr>
          <w:spacing w:val="-16"/>
          <w:lang w:eastAsia="zh-CN"/>
        </w:rPr>
        <w:t>全县森林图斑督</w:t>
      </w:r>
    </w:p>
    <w:p w:rsidR="005D46F9" w:rsidRDefault="009543A0">
      <w:pPr>
        <w:pStyle w:val="a3"/>
        <w:spacing w:before="254" w:line="222" w:lineRule="auto"/>
        <w:rPr>
          <w:lang w:eastAsia="zh-CN"/>
        </w:rPr>
      </w:pPr>
      <w:r>
        <w:rPr>
          <w:spacing w:val="-22"/>
          <w:lang w:eastAsia="zh-CN"/>
        </w:rPr>
        <w:t>查进度。</w:t>
      </w:r>
    </w:p>
    <w:p w:rsidR="005D46F9" w:rsidRDefault="009543A0">
      <w:pPr>
        <w:pStyle w:val="a3"/>
        <w:spacing w:before="247" w:line="346" w:lineRule="auto"/>
        <w:ind w:right="129" w:firstLine="759"/>
        <w:jc w:val="both"/>
        <w:rPr>
          <w:lang w:eastAsia="zh-CN"/>
        </w:rPr>
      </w:pPr>
      <w:r>
        <w:rPr>
          <w:spacing w:val="-7"/>
          <w:lang w:eastAsia="zh-CN"/>
        </w:rPr>
        <w:t>(三)林业队伍年龄老化严重，缺少林业技术人员。近年</w:t>
      </w:r>
      <w:r>
        <w:rPr>
          <w:spacing w:val="-10"/>
          <w:lang w:eastAsia="zh-CN"/>
        </w:rPr>
        <w:t>来培养的林业技术人员都分配在各乡镇,但在乡镇又难于专心</w:t>
      </w:r>
    </w:p>
    <w:p w:rsidR="005D46F9" w:rsidRDefault="009543A0">
      <w:pPr>
        <w:pStyle w:val="a3"/>
        <w:spacing w:before="1" w:line="221" w:lineRule="auto"/>
        <w:rPr>
          <w:lang w:eastAsia="zh-CN"/>
        </w:rPr>
      </w:pPr>
      <w:r>
        <w:rPr>
          <w:spacing w:val="-16"/>
          <w:lang w:eastAsia="zh-CN"/>
        </w:rPr>
        <w:t>从事林业工作。</w:t>
      </w:r>
    </w:p>
    <w:p w:rsidR="005D46F9" w:rsidRDefault="009543A0">
      <w:pPr>
        <w:pStyle w:val="a3"/>
        <w:spacing w:before="263" w:line="222" w:lineRule="auto"/>
        <w:ind w:left="689"/>
        <w:rPr>
          <w:lang w:eastAsia="zh-CN"/>
        </w:rPr>
      </w:pPr>
      <w:r>
        <w:rPr>
          <w:spacing w:val="-14"/>
          <w:lang w:eastAsia="zh-CN"/>
        </w:rPr>
        <w:t>五、改进措施和有关建议</w:t>
      </w:r>
    </w:p>
    <w:p w:rsidR="005D46F9" w:rsidRDefault="009543A0">
      <w:pPr>
        <w:pStyle w:val="a3"/>
        <w:spacing w:before="165" w:line="313" w:lineRule="auto"/>
        <w:ind w:firstLine="759"/>
        <w:rPr>
          <w:lang w:eastAsia="zh-CN"/>
        </w:rPr>
      </w:pPr>
      <w:r>
        <w:rPr>
          <w:spacing w:val="-8"/>
          <w:lang w:eastAsia="zh-CN"/>
        </w:rPr>
        <w:t>(</w:t>
      </w:r>
      <w:proofErr w:type="gramStart"/>
      <w:r>
        <w:rPr>
          <w:spacing w:val="-8"/>
          <w:lang w:eastAsia="zh-CN"/>
        </w:rPr>
        <w:t>一</w:t>
      </w:r>
      <w:proofErr w:type="gramEnd"/>
      <w:r>
        <w:rPr>
          <w:spacing w:val="-8"/>
          <w:lang w:eastAsia="zh-CN"/>
        </w:rPr>
        <w:t>)建议县财政局拨付资金时应区分部门预算和追加预</w:t>
      </w:r>
      <w:r>
        <w:rPr>
          <w:spacing w:val="-10"/>
          <w:lang w:eastAsia="zh-CN"/>
        </w:rPr>
        <w:t>算资金拨入部门基本账户,上级项目建设资金拨入林业项目账</w:t>
      </w:r>
      <w:r>
        <w:rPr>
          <w:spacing w:val="-6"/>
          <w:lang w:eastAsia="zh-CN"/>
        </w:rPr>
        <w:t>户核算(上级部门要求每年每个项目资金都要进行绩效评价</w:t>
      </w:r>
      <w:r>
        <w:rPr>
          <w:spacing w:val="-7"/>
          <w:lang w:eastAsia="zh-CN"/>
        </w:rPr>
        <w:t>),</w:t>
      </w:r>
      <w:r>
        <w:rPr>
          <w:spacing w:val="-10"/>
          <w:lang w:eastAsia="zh-CN"/>
        </w:rPr>
        <w:t>如上级项目资金拨入基本户核算，会出现重复</w:t>
      </w:r>
      <w:r>
        <w:rPr>
          <w:spacing w:val="-11"/>
          <w:lang w:eastAsia="zh-CN"/>
        </w:rPr>
        <w:t>绩效评价情况，</w:t>
      </w:r>
      <w:r>
        <w:rPr>
          <w:spacing w:val="-4"/>
          <w:lang w:eastAsia="zh-CN"/>
        </w:rPr>
        <w:t>不利于核算部门支出绩效的准确性和林业项目资金使用进度</w:t>
      </w:r>
    </w:p>
    <w:p w:rsidR="005D46F9" w:rsidRDefault="009543A0">
      <w:pPr>
        <w:pStyle w:val="a3"/>
        <w:spacing w:before="1" w:line="220" w:lineRule="auto"/>
        <w:rPr>
          <w:lang w:eastAsia="zh-CN"/>
        </w:rPr>
      </w:pPr>
      <w:r>
        <w:rPr>
          <w:spacing w:val="-16"/>
          <w:lang w:eastAsia="zh-CN"/>
        </w:rPr>
        <w:t>和使用效率。</w:t>
      </w:r>
    </w:p>
    <w:p w:rsidR="005D46F9" w:rsidRDefault="009543A0">
      <w:pPr>
        <w:pStyle w:val="a3"/>
        <w:spacing w:before="157" w:line="315" w:lineRule="auto"/>
        <w:ind w:right="118" w:firstLine="759"/>
        <w:rPr>
          <w:lang w:eastAsia="zh-CN"/>
        </w:rPr>
      </w:pPr>
      <w:r>
        <w:rPr>
          <w:spacing w:val="-8"/>
          <w:lang w:eastAsia="zh-CN"/>
        </w:rPr>
        <w:t>(二)林业局应增加林业项目技术人员力量的投入，加快</w:t>
      </w:r>
      <w:r>
        <w:rPr>
          <w:spacing w:val="-3"/>
          <w:lang w:eastAsia="zh-CN"/>
        </w:rPr>
        <w:t>林业项目建设的进度，提高林业项目资金的使用效率和利用</w:t>
      </w:r>
      <w:r>
        <w:rPr>
          <w:spacing w:val="-4"/>
          <w:lang w:eastAsia="zh-CN"/>
        </w:rPr>
        <w:t>率。建议每年招聘一定数量的大学毕业生(林业专业)、加强</w:t>
      </w:r>
      <w:r>
        <w:rPr>
          <w:spacing w:val="-10"/>
          <w:lang w:eastAsia="zh-CN"/>
        </w:rPr>
        <w:t>现有林业科技人员的培训,改进和提高林业专业技术人员对林</w:t>
      </w:r>
      <w:r>
        <w:rPr>
          <w:spacing w:val="-16"/>
          <w:lang w:eastAsia="zh-CN"/>
        </w:rPr>
        <w:t>业产业和林业发展、以及为林农服务的意识，争取把全南的林</w:t>
      </w:r>
      <w:r>
        <w:rPr>
          <w:spacing w:val="-15"/>
          <w:lang w:eastAsia="zh-CN"/>
        </w:rPr>
        <w:t>业做</w:t>
      </w:r>
      <w:proofErr w:type="gramStart"/>
      <w:r>
        <w:rPr>
          <w:spacing w:val="-15"/>
          <w:lang w:eastAsia="zh-CN"/>
        </w:rPr>
        <w:t>强做</w:t>
      </w:r>
      <w:proofErr w:type="gramEnd"/>
      <w:r>
        <w:rPr>
          <w:spacing w:val="-15"/>
          <w:lang w:eastAsia="zh-CN"/>
        </w:rPr>
        <w:t>大，提高基层专业技术人员的待遇，充分发挥林业专</w:t>
      </w:r>
    </w:p>
    <w:p w:rsidR="005D46F9" w:rsidRDefault="009543A0">
      <w:pPr>
        <w:pStyle w:val="a3"/>
        <w:spacing w:before="1" w:line="220" w:lineRule="auto"/>
        <w:rPr>
          <w:lang w:eastAsia="zh-CN"/>
        </w:rPr>
      </w:pPr>
      <w:r>
        <w:rPr>
          <w:spacing w:val="-15"/>
          <w:lang w:eastAsia="zh-CN"/>
        </w:rPr>
        <w:t>业技术人员的积极性和创造性。</w:t>
      </w:r>
    </w:p>
    <w:p w:rsidR="005D46F9" w:rsidRDefault="009543A0">
      <w:pPr>
        <w:pStyle w:val="a3"/>
        <w:spacing w:before="175" w:line="311" w:lineRule="auto"/>
        <w:ind w:left="759"/>
        <w:rPr>
          <w:lang w:eastAsia="zh-CN"/>
        </w:rPr>
      </w:pPr>
      <w:r>
        <w:rPr>
          <w:spacing w:val="-8"/>
          <w:lang w:eastAsia="zh-CN"/>
        </w:rPr>
        <w:t>(三)建议县政府加大对林业资源保护和林</w:t>
      </w:r>
      <w:r>
        <w:rPr>
          <w:spacing w:val="-8"/>
          <w:u w:val="single"/>
          <w:lang w:eastAsia="zh-CN"/>
        </w:rPr>
        <w:t>业生</w:t>
      </w:r>
      <w:r>
        <w:rPr>
          <w:spacing w:val="-8"/>
          <w:lang w:eastAsia="zh-CN"/>
        </w:rPr>
        <w:t>态环境建</w:t>
      </w:r>
    </w:p>
    <w:p w:rsidR="005D46F9" w:rsidRDefault="009543A0">
      <w:pPr>
        <w:pStyle w:val="a3"/>
        <w:spacing w:before="2" w:line="212" w:lineRule="auto"/>
        <w:rPr>
          <w:lang w:eastAsia="zh-CN"/>
        </w:rPr>
      </w:pPr>
      <w:proofErr w:type="gramStart"/>
      <w:r>
        <w:rPr>
          <w:spacing w:val="-15"/>
          <w:lang w:eastAsia="zh-CN"/>
        </w:rPr>
        <w:t>设经费</w:t>
      </w:r>
      <w:proofErr w:type="gramEnd"/>
      <w:r>
        <w:rPr>
          <w:spacing w:val="-15"/>
          <w:lang w:eastAsia="zh-CN"/>
        </w:rPr>
        <w:t>的投入，充分发挥全南森林资源的优</w:t>
      </w:r>
      <w:r>
        <w:rPr>
          <w:spacing w:val="-16"/>
          <w:lang w:eastAsia="zh-CN"/>
        </w:rPr>
        <w:t>势，把全南建设成</w:t>
      </w:r>
    </w:p>
    <w:p w:rsidR="005D46F9" w:rsidRDefault="005D46F9">
      <w:pPr>
        <w:spacing w:line="212" w:lineRule="auto"/>
        <w:rPr>
          <w:lang w:eastAsia="zh-CN"/>
        </w:rPr>
        <w:sectPr w:rsidR="005D46F9">
          <w:pgSz w:w="11900" w:h="16840"/>
          <w:pgMar w:top="1431" w:right="1545" w:bottom="0" w:left="1720" w:header="0" w:footer="0" w:gutter="0"/>
          <w:cols w:space="720"/>
        </w:sectPr>
      </w:pPr>
    </w:p>
    <w:p w:rsidR="005D46F9" w:rsidRDefault="009543A0">
      <w:pPr>
        <w:pStyle w:val="a3"/>
        <w:spacing w:before="115" w:line="213" w:lineRule="auto"/>
        <w:jc w:val="right"/>
        <w:rPr>
          <w:sz w:val="32"/>
          <w:szCs w:val="32"/>
          <w:lang w:eastAsia="zh-CN"/>
        </w:rPr>
      </w:pPr>
      <w:r>
        <w:rPr>
          <w:spacing w:val="-8"/>
          <w:sz w:val="32"/>
          <w:szCs w:val="32"/>
          <w:lang w:eastAsia="zh-CN"/>
        </w:rPr>
        <w:lastRenderedPageBreak/>
        <w:t>为集旅游、观光、康养等生态型的县，建设成为真正的绿水青</w:t>
      </w:r>
    </w:p>
    <w:p w:rsidR="005D46F9" w:rsidRDefault="005D46F9">
      <w:pPr>
        <w:spacing w:line="117" w:lineRule="exact"/>
        <w:rPr>
          <w:lang w:eastAsia="zh-CN"/>
        </w:rPr>
      </w:pPr>
    </w:p>
    <w:p w:rsidR="005D46F9" w:rsidRDefault="005D46F9">
      <w:pPr>
        <w:spacing w:line="117" w:lineRule="exact"/>
        <w:rPr>
          <w:lang w:eastAsia="zh-CN"/>
        </w:rPr>
        <w:sectPr w:rsidR="005D46F9">
          <w:pgSz w:w="11900" w:h="16840"/>
          <w:pgMar w:top="1431" w:right="1770" w:bottom="0" w:left="1700" w:header="0" w:footer="0" w:gutter="0"/>
          <w:cols w:space="720" w:equalWidth="0">
            <w:col w:w="8430"/>
          </w:cols>
        </w:sectPr>
      </w:pPr>
    </w:p>
    <w:p w:rsidR="005D46F9" w:rsidRDefault="009543A0">
      <w:pPr>
        <w:pStyle w:val="a3"/>
        <w:spacing w:before="76" w:line="221" w:lineRule="auto"/>
        <w:ind w:left="19"/>
        <w:rPr>
          <w:sz w:val="32"/>
          <w:szCs w:val="32"/>
        </w:rPr>
      </w:pPr>
      <w:proofErr w:type="spellStart"/>
      <w:r>
        <w:rPr>
          <w:spacing w:val="-14"/>
          <w:sz w:val="32"/>
          <w:szCs w:val="32"/>
        </w:rPr>
        <w:lastRenderedPageBreak/>
        <w:t>山和美丽家园</w:t>
      </w:r>
      <w:proofErr w:type="spellEnd"/>
      <w:r>
        <w:rPr>
          <w:spacing w:val="-14"/>
          <w:sz w:val="32"/>
          <w:szCs w:val="32"/>
        </w:rPr>
        <w:t>。</w:t>
      </w:r>
    </w:p>
    <w:p w:rsidR="005D46F9" w:rsidRDefault="009543A0">
      <w:pPr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 w:rsidR="005D46F9" w:rsidRDefault="005D46F9">
      <w:pPr>
        <w:spacing w:line="314" w:lineRule="auto"/>
      </w:pPr>
    </w:p>
    <w:p w:rsidR="005D46F9" w:rsidRDefault="005D46F9">
      <w:pPr>
        <w:spacing w:line="314" w:lineRule="auto"/>
      </w:pPr>
    </w:p>
    <w:p w:rsidR="005D46F9" w:rsidRDefault="005D46F9">
      <w:pPr>
        <w:spacing w:line="314" w:lineRule="auto"/>
      </w:pPr>
    </w:p>
    <w:p w:rsidR="005D46F9" w:rsidRDefault="009543A0">
      <w:pPr>
        <w:pStyle w:val="a3"/>
        <w:spacing w:before="124" w:line="223" w:lineRule="auto"/>
        <w:rPr>
          <w:sz w:val="38"/>
          <w:szCs w:val="38"/>
        </w:rPr>
      </w:pPr>
      <w:r>
        <w:rPr>
          <w:noProof/>
          <w:lang w:eastAsia="zh-CN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-452120</wp:posOffset>
            </wp:positionV>
            <wp:extent cx="1498600" cy="152400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8605" cy="1524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32"/>
          <w:sz w:val="38"/>
          <w:szCs w:val="38"/>
        </w:rPr>
        <w:t>2023年3月8日</w:t>
      </w:r>
    </w:p>
    <w:sectPr w:rsidR="005D46F9" w:rsidSect="005D46F9">
      <w:type w:val="continuous"/>
      <w:pgSz w:w="11900" w:h="16840"/>
      <w:pgMar w:top="1431" w:right="1770" w:bottom="0" w:left="1700" w:header="0" w:footer="0" w:gutter="0"/>
      <w:cols w:num="2" w:space="720" w:equalWidth="0">
        <w:col w:w="5290" w:space="100"/>
        <w:col w:w="30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6F9" w:rsidRDefault="009543A0">
      <w:r>
        <w:separator/>
      </w:r>
    </w:p>
  </w:endnote>
  <w:endnote w:type="continuationSeparator" w:id="1">
    <w:p w:rsidR="005D46F9" w:rsidRDefault="00954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6F9" w:rsidRDefault="009543A0">
      <w:r>
        <w:separator/>
      </w:r>
    </w:p>
  </w:footnote>
  <w:footnote w:type="continuationSeparator" w:id="1">
    <w:p w:rsidR="005D46F9" w:rsidRDefault="009543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ulTrailSpace/>
    <w:useFELayout/>
  </w:compat>
  <w:docVars>
    <w:docVar w:name="commondata" w:val="eyJoZGlkIjoiNDE0YTFlNWNjYWU3ZDlkNTM5YjlmZTk3N2M2NWUxYjYifQ=="/>
  </w:docVars>
  <w:rsids>
    <w:rsidRoot w:val="005D46F9"/>
    <w:rsid w:val="005D1A7A"/>
    <w:rsid w:val="005D46F9"/>
    <w:rsid w:val="008D0961"/>
    <w:rsid w:val="009543A0"/>
    <w:rsid w:val="63023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5D46F9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sid w:val="005D46F9"/>
    <w:rPr>
      <w:rFonts w:ascii="黑体" w:eastAsia="黑体" w:hAnsi="黑体" w:cs="黑体"/>
      <w:sz w:val="33"/>
      <w:szCs w:val="33"/>
    </w:rPr>
  </w:style>
  <w:style w:type="table" w:customStyle="1" w:styleId="TableNormal">
    <w:name w:val="Table Normal"/>
    <w:semiHidden/>
    <w:unhideWhenUsed/>
    <w:qFormat/>
    <w:rsid w:val="005D46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sid w:val="005D46F9"/>
    <w:rPr>
      <w:rFonts w:ascii="宋体" w:eastAsia="宋体" w:hAnsi="宋体" w:cs="宋体"/>
      <w:sz w:val="30"/>
      <w:szCs w:val="30"/>
    </w:rPr>
  </w:style>
  <w:style w:type="paragraph" w:styleId="a4">
    <w:name w:val="header"/>
    <w:basedOn w:val="a"/>
    <w:link w:val="Char"/>
    <w:rsid w:val="009543A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543A0"/>
    <w:rPr>
      <w:rFonts w:eastAsia="Arial"/>
      <w:snapToGrid w:val="0"/>
      <w:color w:val="000000"/>
      <w:sz w:val="18"/>
      <w:szCs w:val="18"/>
      <w:lang w:eastAsia="en-US"/>
    </w:rPr>
  </w:style>
  <w:style w:type="paragraph" w:styleId="a5">
    <w:name w:val="footer"/>
    <w:basedOn w:val="a"/>
    <w:link w:val="Char0"/>
    <w:rsid w:val="009543A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543A0"/>
    <w:rPr>
      <w:rFonts w:eastAsia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1594</Words>
  <Characters>9090</Characters>
  <Application>Microsoft Office Word</Application>
  <DocSecurity>0</DocSecurity>
  <Lines>75</Lines>
  <Paragraphs>21</Paragraphs>
  <ScaleCrop>false</ScaleCrop>
  <Company>WRGHO.COM</Company>
  <LinksUpToDate>false</LinksUpToDate>
  <CharactersWithSpaces>10663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Administrator</cp:lastModifiedBy>
  <cp:revision>3</cp:revision>
  <dcterms:created xsi:type="dcterms:W3CDTF">2023-11-06T16:49:00Z</dcterms:created>
  <dcterms:modified xsi:type="dcterms:W3CDTF">2024-01-16T03:29:00Z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2023-11-06T16:49:14Z</vt:filetime>
  </property>
  <property fmtid="{D5CDD505-2E9C-101B-9397-08002B2CF9AE}" pid="4" name="UsrData">
    <vt:lpwstr>6548a881611b13001fdd0926wl</vt:lpwstr>
  </property>
  <property fmtid="{D5CDD505-2E9C-101B-9397-08002B2CF9AE}" pid="5" name="KSOProductBuildVer">
    <vt:lpwstr>2052-12.1.0.15712</vt:lpwstr>
  </property>
  <property fmtid="{D5CDD505-2E9C-101B-9397-08002B2CF9AE}" pid="6" name="ICV">
    <vt:lpwstr>0833117B300848E5A4233DC96CEACF83_12</vt:lpwstr>
  </property>
</Properties>
</file>