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372" w:rsidRPr="007120AC" w:rsidRDefault="00335372" w:rsidP="007120AC">
      <w:pPr>
        <w:ind w:firstLineChars="200" w:firstLine="880"/>
        <w:rPr>
          <w:rFonts w:asciiTheme="majorEastAsia" w:eastAsiaTheme="majorEastAsia" w:hAnsiTheme="majorEastAsia"/>
          <w:sz w:val="44"/>
          <w:szCs w:val="44"/>
        </w:rPr>
      </w:pPr>
      <w:r w:rsidRPr="007120AC">
        <w:rPr>
          <w:rFonts w:asciiTheme="majorEastAsia" w:eastAsiaTheme="majorEastAsia" w:hAnsiTheme="majorEastAsia" w:hint="eastAsia"/>
          <w:sz w:val="44"/>
          <w:szCs w:val="44"/>
        </w:rPr>
        <w:t>全南县审计局扫黄打非工作</w:t>
      </w:r>
      <w:r w:rsidR="0016618F">
        <w:rPr>
          <w:rFonts w:asciiTheme="majorEastAsia" w:eastAsiaTheme="majorEastAsia" w:hAnsiTheme="majorEastAsia" w:hint="eastAsia"/>
          <w:sz w:val="44"/>
          <w:szCs w:val="44"/>
        </w:rPr>
        <w:t>制度</w:t>
      </w:r>
    </w:p>
    <w:p w:rsidR="00335372" w:rsidRPr="007120AC" w:rsidRDefault="00335372" w:rsidP="007120AC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335372" w:rsidRPr="00E55CC2" w:rsidRDefault="00335372" w:rsidP="007120AC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E55CC2">
        <w:rPr>
          <w:rFonts w:ascii="仿宋" w:eastAsia="仿宋" w:hAnsi="仿宋" w:hint="eastAsia"/>
          <w:sz w:val="32"/>
          <w:szCs w:val="32"/>
        </w:rPr>
        <w:t>为认真贯彻落实县“扫黄打非”领导小组办公室通知的精神，继续做好“扫黄打非”工作，我局继续以科学发展观为指导，进一步深化对“扫黄打非”工作重要性的认识，不断强化责任意识，围绕“扫黄打非”呈现出的新动向、新趋势，不断创新工作思路，不断更新手段方法，提升“扫黄打非”工作的整体水平和效果。特建立“扫黄打非”工作机制：</w:t>
      </w:r>
    </w:p>
    <w:p w:rsidR="007120AC" w:rsidRPr="00E55CC2" w:rsidRDefault="007120AC" w:rsidP="007120AC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E55CC2">
        <w:rPr>
          <w:rFonts w:ascii="仿宋" w:eastAsia="仿宋" w:hAnsi="仿宋" w:hint="eastAsia"/>
          <w:sz w:val="32"/>
          <w:szCs w:val="32"/>
        </w:rPr>
        <w:t>一、</w:t>
      </w:r>
      <w:r w:rsidR="00335372" w:rsidRPr="00E55CC2">
        <w:rPr>
          <w:rFonts w:ascii="仿宋" w:eastAsia="仿宋" w:hAnsi="仿宋" w:hint="eastAsia"/>
          <w:sz w:val="32"/>
          <w:szCs w:val="32"/>
        </w:rPr>
        <w:t>不断探索创新“扫黄打非”工作的长效管理机制，不断推动“扫黄打非”工作的组织方式、制度机制创新。结合工作实际，主要是要进一步完善组织协调机制、信息预警机制、联合办公机制、执法联动机制、重大事件应急快速反应处置机制、督办通报考核奖惩机制、群防群治和舆论监督机制等。特别是要进一步完善出版物市场监管机制，加大监管力度。</w:t>
      </w:r>
    </w:p>
    <w:p w:rsidR="007120AC" w:rsidRPr="00E55CC2" w:rsidRDefault="007120AC" w:rsidP="007120AC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E55CC2">
        <w:rPr>
          <w:rFonts w:ascii="仿宋" w:eastAsia="仿宋" w:hAnsi="仿宋" w:hint="eastAsia"/>
          <w:sz w:val="32"/>
          <w:szCs w:val="32"/>
        </w:rPr>
        <w:t>二、</w:t>
      </w:r>
      <w:r w:rsidR="00335372" w:rsidRPr="00E55CC2">
        <w:rPr>
          <w:rFonts w:ascii="仿宋" w:eastAsia="仿宋" w:hAnsi="仿宋" w:hint="eastAsia"/>
          <w:sz w:val="32"/>
          <w:szCs w:val="32"/>
        </w:rPr>
        <w:t>进一步完善创新技术手段。随着文化传播技术的提高，“扫黄打非”工作的手段也要在不断提高科技含量上创新，以不断提高执法效果。在现有的技术管理和网络监控平台基础上，积极探索数字化管理模式，推进“扫黄打非”技术信息管理系统的建设和完善，不断增强工作的主动性和预见性，努力提高“扫黄打非”工作的技术监控能力和水平</w:t>
      </w:r>
      <w:r w:rsidRPr="00E55CC2">
        <w:rPr>
          <w:rFonts w:ascii="仿宋" w:eastAsia="仿宋" w:hAnsi="仿宋" w:hint="eastAsia"/>
          <w:sz w:val="32"/>
          <w:szCs w:val="32"/>
        </w:rPr>
        <w:t>。</w:t>
      </w:r>
    </w:p>
    <w:p w:rsidR="00335372" w:rsidRPr="00E55CC2" w:rsidRDefault="007120AC" w:rsidP="007120AC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E55CC2">
        <w:rPr>
          <w:rFonts w:ascii="仿宋" w:eastAsia="仿宋" w:hAnsi="仿宋" w:hint="eastAsia"/>
          <w:sz w:val="32"/>
          <w:szCs w:val="32"/>
        </w:rPr>
        <w:t>三、</w:t>
      </w:r>
      <w:r w:rsidR="00335372" w:rsidRPr="00E55CC2">
        <w:rPr>
          <w:rFonts w:ascii="仿宋" w:eastAsia="仿宋" w:hAnsi="仿宋" w:hint="eastAsia"/>
          <w:sz w:val="32"/>
          <w:szCs w:val="32"/>
        </w:rPr>
        <w:t>坚持打防结合，建立防范体系。强化事前监管，严</w:t>
      </w:r>
      <w:r w:rsidR="00335372" w:rsidRPr="00E55CC2">
        <w:rPr>
          <w:rFonts w:ascii="仿宋" w:eastAsia="仿宋" w:hAnsi="仿宋" w:hint="eastAsia"/>
          <w:sz w:val="32"/>
          <w:szCs w:val="32"/>
        </w:rPr>
        <w:lastRenderedPageBreak/>
        <w:t>管传播渠道，注重源头治理，提高监管执法的科学化水平。进一步加大整合力度，坚持打击与预防、惩治与教育、治标与治本相结合，坚持行政管理、行业自律、群众参与相结合，综合运用经济、行政、法律和技术等手段，整合各方面力量和资源，把“扫黄打非”工作与文明创建、平安创建、社会治安综合治理、未成年人思想道德建设等工作结合起来，做到统筹兼顾、综合治理、协调推进。</w:t>
      </w:r>
    </w:p>
    <w:p w:rsidR="00335372" w:rsidRPr="00E55CC2" w:rsidRDefault="00335372" w:rsidP="007120AC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E55CC2">
        <w:rPr>
          <w:rFonts w:ascii="仿宋" w:eastAsia="仿宋" w:hAnsi="仿宋" w:hint="eastAsia"/>
          <w:sz w:val="32"/>
          <w:szCs w:val="32"/>
        </w:rPr>
        <w:t>四</w:t>
      </w:r>
      <w:r w:rsidR="007120AC" w:rsidRPr="00E55CC2">
        <w:rPr>
          <w:rFonts w:ascii="仿宋" w:eastAsia="仿宋" w:hAnsi="仿宋" w:hint="eastAsia"/>
          <w:sz w:val="32"/>
          <w:szCs w:val="32"/>
        </w:rPr>
        <w:t>、</w:t>
      </w:r>
      <w:r w:rsidRPr="00E55CC2">
        <w:rPr>
          <w:rFonts w:ascii="仿宋" w:eastAsia="仿宋" w:hAnsi="仿宋" w:hint="eastAsia"/>
          <w:sz w:val="32"/>
          <w:szCs w:val="32"/>
        </w:rPr>
        <w:t>进一步加大文化设施建设力度。坚持建管并举，重在建设，不断完善公共文化服务体系，加快各类公共文化基础设施建设，繁荣和发展社会主义先进文化，用先进文化占领思想文化阵地，为广大人民群众提供更多更好的优秀文化产品和文化服务。</w:t>
      </w:r>
    </w:p>
    <w:p w:rsidR="00335372" w:rsidRPr="00E55CC2" w:rsidRDefault="00335372" w:rsidP="007120AC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E55CC2">
        <w:rPr>
          <w:rFonts w:ascii="仿宋" w:eastAsia="仿宋" w:hAnsi="仿宋" w:hint="eastAsia"/>
          <w:sz w:val="32"/>
          <w:szCs w:val="32"/>
        </w:rPr>
        <w:t>五</w:t>
      </w:r>
      <w:r w:rsidR="007120AC" w:rsidRPr="00E55CC2">
        <w:rPr>
          <w:rFonts w:ascii="仿宋" w:eastAsia="仿宋" w:hAnsi="仿宋" w:hint="eastAsia"/>
          <w:sz w:val="32"/>
          <w:szCs w:val="32"/>
        </w:rPr>
        <w:t>、</w:t>
      </w:r>
      <w:r w:rsidRPr="00E55CC2">
        <w:rPr>
          <w:rFonts w:ascii="仿宋" w:eastAsia="仿宋" w:hAnsi="仿宋" w:hint="eastAsia"/>
          <w:sz w:val="32"/>
          <w:szCs w:val="32"/>
        </w:rPr>
        <w:t>加大宣传力度，深入拓展 “扫黄打非”工作网络。通过设联络员和义务监督员，更好地延伸“扫黄打非”工作触角，探索广大群众参与“扫黄打非”斗争的工作机制。认真执行《对举报“制黄”、“贩黄”、侵权盗版和其他非法出版活动有功人员奖励办法》，落实和完善“扫黄打非”举报奖励制度，保护举报人的人身和财产安全，鼓励更多的群众参与出版物市场监督和“扫黄打非”工作。</w:t>
      </w:r>
    </w:p>
    <w:p w:rsidR="00335372" w:rsidRPr="00E55CC2" w:rsidRDefault="00335372" w:rsidP="007120AC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E55CC2">
        <w:rPr>
          <w:rFonts w:ascii="仿宋" w:eastAsia="仿宋" w:hAnsi="仿宋" w:hint="eastAsia"/>
          <w:sz w:val="32"/>
          <w:szCs w:val="32"/>
        </w:rPr>
        <w:t>六</w:t>
      </w:r>
      <w:r w:rsidR="007120AC" w:rsidRPr="00E55CC2">
        <w:rPr>
          <w:rFonts w:ascii="仿宋" w:eastAsia="仿宋" w:hAnsi="仿宋" w:hint="eastAsia"/>
          <w:sz w:val="32"/>
          <w:szCs w:val="32"/>
        </w:rPr>
        <w:t>、</w:t>
      </w:r>
      <w:r w:rsidRPr="00E55CC2">
        <w:rPr>
          <w:rFonts w:ascii="仿宋" w:eastAsia="仿宋" w:hAnsi="仿宋" w:hint="eastAsia"/>
          <w:sz w:val="32"/>
          <w:szCs w:val="32"/>
        </w:rPr>
        <w:t>围绕工作重点，不断推进“扫黄打非”工作。要按照中央、省、市、县“扫黄打非”工作总体部署，围绕国家意识形态安全和社会大局稳定，把握好“扫黄打非”工作的</w:t>
      </w:r>
      <w:r w:rsidRPr="00E55CC2">
        <w:rPr>
          <w:rFonts w:ascii="仿宋" w:eastAsia="仿宋" w:hAnsi="仿宋" w:hint="eastAsia"/>
          <w:sz w:val="32"/>
          <w:szCs w:val="32"/>
        </w:rPr>
        <w:lastRenderedPageBreak/>
        <w:t>主要任务和着力点。</w:t>
      </w:r>
    </w:p>
    <w:p w:rsidR="00335372" w:rsidRPr="00E55CC2" w:rsidRDefault="007120AC" w:rsidP="007120AC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E55CC2">
        <w:rPr>
          <w:rFonts w:ascii="仿宋" w:eastAsia="仿宋" w:hAnsi="仿宋" w:hint="eastAsia"/>
          <w:sz w:val="32"/>
          <w:szCs w:val="32"/>
        </w:rPr>
        <w:t>七、</w:t>
      </w:r>
      <w:r w:rsidR="00335372" w:rsidRPr="00E55CC2">
        <w:rPr>
          <w:rFonts w:ascii="仿宋" w:eastAsia="仿宋" w:hAnsi="仿宋" w:hint="eastAsia"/>
          <w:sz w:val="32"/>
          <w:szCs w:val="32"/>
        </w:rPr>
        <w:t>完善奖惩机制，对发现非法宣传刊物、黑网吧、黄色网站并及时举报的，给予适当的奖励，反之，对于发生责任事故的，追究领导者和相关人员的责任。</w:t>
      </w:r>
    </w:p>
    <w:p w:rsidR="00076434" w:rsidRDefault="007120AC" w:rsidP="007120AC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E55CC2">
        <w:rPr>
          <w:rFonts w:ascii="仿宋" w:eastAsia="仿宋" w:hAnsi="仿宋" w:hint="eastAsia"/>
          <w:sz w:val="32"/>
          <w:szCs w:val="32"/>
        </w:rPr>
        <w:t>八、全南县审计局“扫黄打非”举报电话0797-2605641</w:t>
      </w:r>
      <w:r w:rsidR="00F24CBF">
        <w:rPr>
          <w:rFonts w:ascii="仿宋" w:eastAsia="仿宋" w:hAnsi="仿宋" w:hint="eastAsia"/>
          <w:sz w:val="32"/>
          <w:szCs w:val="32"/>
        </w:rPr>
        <w:t>，“扫黄打非”举报电话12318.</w:t>
      </w:r>
    </w:p>
    <w:p w:rsidR="00F24CBF" w:rsidRDefault="00F24CBF" w:rsidP="007120AC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F24CBF" w:rsidRDefault="00F24CBF" w:rsidP="00F24CBF">
      <w:pPr>
        <w:ind w:firstLineChars="200" w:firstLine="640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全南县审计局</w:t>
      </w:r>
    </w:p>
    <w:p w:rsidR="00F24CBF" w:rsidRDefault="00D5394A" w:rsidP="00F24CBF">
      <w:pPr>
        <w:ind w:firstLineChars="200" w:firstLine="640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2020</w:t>
      </w:r>
      <w:r w:rsidR="00F24CBF">
        <w:rPr>
          <w:rFonts w:ascii="仿宋" w:eastAsia="仿宋" w:hAnsi="仿宋" w:hint="eastAsia"/>
          <w:sz w:val="32"/>
          <w:szCs w:val="32"/>
        </w:rPr>
        <w:t>年3月</w:t>
      </w:r>
      <w:r>
        <w:rPr>
          <w:rFonts w:ascii="仿宋" w:eastAsia="仿宋" w:hAnsi="仿宋" w:hint="eastAsia"/>
          <w:sz w:val="32"/>
          <w:szCs w:val="32"/>
        </w:rPr>
        <w:t>10</w:t>
      </w:r>
      <w:r w:rsidR="00F24CBF">
        <w:rPr>
          <w:rFonts w:ascii="仿宋" w:eastAsia="仿宋" w:hAnsi="仿宋" w:hint="eastAsia"/>
          <w:sz w:val="32"/>
          <w:szCs w:val="32"/>
        </w:rPr>
        <w:t xml:space="preserve">日 </w:t>
      </w:r>
    </w:p>
    <w:p w:rsidR="0060731A" w:rsidRDefault="0060731A" w:rsidP="007120AC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60731A" w:rsidRPr="00E55CC2" w:rsidRDefault="0060731A" w:rsidP="0060731A">
      <w:pPr>
        <w:ind w:firstLineChars="200" w:firstLine="640"/>
        <w:rPr>
          <w:rFonts w:ascii="仿宋" w:eastAsia="仿宋" w:hAnsi="仿宋"/>
          <w:sz w:val="32"/>
          <w:szCs w:val="32"/>
        </w:rPr>
      </w:pPr>
    </w:p>
    <w:sectPr w:rsidR="0060731A" w:rsidRPr="00E55CC2" w:rsidSect="009C7D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35372"/>
    <w:rsid w:val="00076434"/>
    <w:rsid w:val="000A36A8"/>
    <w:rsid w:val="00103961"/>
    <w:rsid w:val="0016618F"/>
    <w:rsid w:val="00335372"/>
    <w:rsid w:val="00436A7A"/>
    <w:rsid w:val="0060731A"/>
    <w:rsid w:val="00626620"/>
    <w:rsid w:val="007120AC"/>
    <w:rsid w:val="009C7DE9"/>
    <w:rsid w:val="00D5394A"/>
    <w:rsid w:val="00E55CC2"/>
    <w:rsid w:val="00F22CCF"/>
    <w:rsid w:val="00F24CBF"/>
    <w:rsid w:val="00FC4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D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0731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0731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5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86681">
          <w:marLeft w:val="0"/>
          <w:marRight w:val="0"/>
          <w:marTop w:val="0"/>
          <w:marBottom w:val="0"/>
          <w:divBdr>
            <w:top w:val="single" w:sz="6" w:space="0" w:color="E2E7ED"/>
            <w:left w:val="single" w:sz="6" w:space="0" w:color="E2E7ED"/>
            <w:bottom w:val="single" w:sz="6" w:space="0" w:color="E2E7ED"/>
            <w:right w:val="single" w:sz="6" w:space="0" w:color="E2E7ED"/>
          </w:divBdr>
          <w:divsChild>
            <w:div w:id="18841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8" w:color="CCCCCC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178</Words>
  <Characters>1019</Characters>
  <Application>Microsoft Office Word</Application>
  <DocSecurity>0</DocSecurity>
  <Lines>8</Lines>
  <Paragraphs>2</Paragraphs>
  <ScaleCrop>false</ScaleCrop>
  <Company>微软中国</Company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Administrator</cp:lastModifiedBy>
  <cp:revision>15</cp:revision>
  <cp:lastPrinted>2017-08-23T02:09:00Z</cp:lastPrinted>
  <dcterms:created xsi:type="dcterms:W3CDTF">2017-08-23T01:29:00Z</dcterms:created>
  <dcterms:modified xsi:type="dcterms:W3CDTF">2020-08-25T02:13:00Z</dcterms:modified>
</cp:coreProperties>
</file>